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7" w:rsidRPr="00195952" w:rsidRDefault="00687017" w:rsidP="007A6502">
      <w:pPr>
        <w:jc w:val="center"/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網膜の変性と再生に関する研究</w:t>
      </w:r>
    </w:p>
    <w:p w:rsidR="00687017" w:rsidRPr="00195952" w:rsidRDefault="00687017" w:rsidP="007A6502">
      <w:pPr>
        <w:jc w:val="center"/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感覚機能系障害研究部・視覚機能障害研究室　世古　裕子《せこ　ゆうこ》</w:t>
      </w:r>
    </w:p>
    <w:p w:rsidR="00687017" w:rsidRPr="00195952" w:rsidRDefault="00687017" w:rsidP="00C57E21">
      <w:pPr>
        <w:rPr>
          <w:rFonts w:ascii="BIZ UDゴシック" w:eastAsia="BIZ UDゴシック" w:hAnsi="BIZ UDゴシック" w:cs="Times New Roman"/>
          <w:sz w:val="28"/>
          <w:szCs w:val="28"/>
        </w:rPr>
      </w:pPr>
    </w:p>
    <w:p w:rsidR="00687017" w:rsidRPr="00195952" w:rsidRDefault="00687017" w:rsidP="00C57E21">
      <w:pPr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外界の情報の８０％</w:t>
      </w:r>
      <w:bookmarkStart w:id="0" w:name="_GoBack"/>
      <w:bookmarkEnd w:id="0"/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以上を、視覚を通して得ていると言われています。光の情報は最初に、眼球の一番内側にある網膜で受容されるので、網膜が不可逆的《ふかぎゃくてき》な変性に陥ると視覚障害となり、外界からの情報が得られなくなります。私たちは、分子生物学的手法によって網膜変性疾患に関する研究を行い、新しい診断法・新しい治療法・新しいリハビリテーション方法の開発を目指しています。</w:t>
      </w:r>
    </w:p>
    <w:p w:rsidR="00687017" w:rsidRPr="00195952" w:rsidRDefault="00687017">
      <w:pPr>
        <w:rPr>
          <w:rFonts w:ascii="BIZ UDゴシック" w:eastAsia="BIZ UDゴシック" w:hAnsi="BIZ UDゴシック" w:cs="Times New Roman"/>
          <w:sz w:val="28"/>
          <w:szCs w:val="28"/>
        </w:rPr>
      </w:pPr>
    </w:p>
    <w:p w:rsidR="00687017" w:rsidRPr="00195952" w:rsidRDefault="00687017" w:rsidP="00C31A98">
      <w:pPr>
        <w:ind w:right="-1"/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網膜の再生に関する研究では、ヒト体細胞から“ダイレクト・リプログラミング”と呼ばれる方法で、光に応答する視細胞様細胞《しさいぼうようさいぼう》に分化誘導することに成功し、誘導細胞の質の向上に取り組んでいます。</w:t>
      </w:r>
    </w:p>
    <w:p w:rsidR="00687017" w:rsidRPr="00195952" w:rsidRDefault="00687017" w:rsidP="002E2A2A">
      <w:pPr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この分化誘導の方法を、網膜の変性に関する研究に応用しています。</w:t>
      </w:r>
    </w:p>
    <w:p w:rsidR="00687017" w:rsidRPr="00195952" w:rsidRDefault="00687017" w:rsidP="00C57E21">
      <w:pPr>
        <w:rPr>
          <w:rFonts w:ascii="BIZ UDゴシック" w:eastAsia="BIZ UDゴシック" w:hAnsi="BIZ UDゴシック" w:cs="Times New Roman"/>
          <w:sz w:val="28"/>
          <w:szCs w:val="28"/>
        </w:rPr>
      </w:pPr>
    </w:p>
    <w:p w:rsidR="00687017" w:rsidRPr="00195952" w:rsidRDefault="00687017" w:rsidP="00C57E21">
      <w:pPr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網膜変性に関する研究では、網膜色素変性の新規診断法・治療法の開発を目指し、分子生物学的手法による研究を行ってきました。網膜色素変性は、網膜視細胞が徐々に変性脱落することによって、夜盲《やもう》や視野狭窄などが徐々に進み、見えにくくなる遺伝性の病気です。特効薬がないため、原因を調べる研究を開始し、当センター病院眼科に受診された患者様から血液の提供を受け、既知の原因候補遺伝子の塩基配列に変異が無いかどうかを調べ、</w:t>
      </w:r>
      <w:r w:rsidRPr="00195952">
        <w:rPr>
          <w:rFonts w:ascii="BIZ UDゴシック" w:eastAsia="BIZ UDゴシック" w:hAnsi="BIZ UDゴシック" w:cs="BIZ UDゴシック"/>
          <w:sz w:val="28"/>
          <w:szCs w:val="28"/>
        </w:rPr>
        <w:t>EYS</w:t>
      </w: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遺伝子に高い頻度で変異がみられることがわかりました。</w:t>
      </w:r>
    </w:p>
    <w:p w:rsidR="00687017" w:rsidRPr="00195952" w:rsidRDefault="00687017" w:rsidP="00C57E21">
      <w:pPr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これは、ヒトの</w:t>
      </w:r>
      <w:r w:rsidRPr="00195952">
        <w:rPr>
          <w:rFonts w:ascii="BIZ UDゴシック" w:eastAsia="BIZ UDゴシック" w:hAnsi="BIZ UDゴシック" w:cs="BIZ UDゴシック"/>
          <w:sz w:val="28"/>
          <w:szCs w:val="28"/>
        </w:rPr>
        <w:t>EYS</w:t>
      </w: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蛋白質の構造ですが、変異の頻度が特に高く病原性のある５種類の変異を見つけ、報告しました。</w:t>
      </w:r>
    </w:p>
    <w:p w:rsidR="00687017" w:rsidRPr="00195952" w:rsidRDefault="00687017" w:rsidP="00C57E21">
      <w:pPr>
        <w:rPr>
          <w:rFonts w:ascii="BIZ UDゴシック" w:eastAsia="BIZ UDゴシック" w:hAnsi="BIZ UDゴシック" w:cs="Times New Roman"/>
          <w:sz w:val="28"/>
          <w:szCs w:val="28"/>
        </w:rPr>
      </w:pPr>
      <w:r w:rsidRPr="00195952">
        <w:rPr>
          <w:rFonts w:ascii="BIZ UDゴシック" w:eastAsia="BIZ UDゴシック" w:hAnsi="BIZ UDゴシック" w:cs="BIZ UDゴシック" w:hint="eastAsia"/>
          <w:sz w:val="28"/>
          <w:szCs w:val="28"/>
        </w:rPr>
        <w:t>一方で、再生技術を応用し細胞モデルやゼブラフィッシュモデルを作製・解析する研究も行っています。これにより、網膜色素変性の進行を遅くして、見えにくさの程度が軽減されることをめざしています。</w:t>
      </w:r>
    </w:p>
    <w:p w:rsidR="00687017" w:rsidRPr="00195952" w:rsidRDefault="00687017">
      <w:pPr>
        <w:rPr>
          <w:rFonts w:ascii="BIZ UDゴシック" w:eastAsia="BIZ UDゴシック" w:hAnsi="BIZ UDゴシック" w:cs="Times New Roman"/>
          <w:sz w:val="28"/>
          <w:szCs w:val="28"/>
        </w:rPr>
      </w:pPr>
    </w:p>
    <w:sectPr w:rsidR="00687017" w:rsidRPr="00195952" w:rsidSect="008A4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17" w:rsidRDefault="00687017" w:rsidP="007A65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7017" w:rsidRDefault="00687017" w:rsidP="007A65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17" w:rsidRDefault="00687017" w:rsidP="007A65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7017" w:rsidRDefault="00687017" w:rsidP="007A65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21"/>
    <w:rsid w:val="00195952"/>
    <w:rsid w:val="00296CB4"/>
    <w:rsid w:val="002E2A2A"/>
    <w:rsid w:val="003C6FAB"/>
    <w:rsid w:val="003D7C1C"/>
    <w:rsid w:val="00687017"/>
    <w:rsid w:val="006B307F"/>
    <w:rsid w:val="007460A2"/>
    <w:rsid w:val="007A6502"/>
    <w:rsid w:val="00863DF0"/>
    <w:rsid w:val="008A46A6"/>
    <w:rsid w:val="00925124"/>
    <w:rsid w:val="009F0033"/>
    <w:rsid w:val="00C31A98"/>
    <w:rsid w:val="00C57E21"/>
    <w:rsid w:val="00E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7E21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E21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65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502"/>
  </w:style>
  <w:style w:type="paragraph" w:styleId="Footer">
    <w:name w:val="footer"/>
    <w:basedOn w:val="Normal"/>
    <w:link w:val="FooterChar"/>
    <w:uiPriority w:val="99"/>
    <w:rsid w:val="007A65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113</Words>
  <Characters>648</Characters>
  <Application>Microsoft Office Outlook</Application>
  <DocSecurity>0</DocSecurity>
  <Lines>0</Lines>
  <Paragraphs>0</Paragraphs>
  <ScaleCrop>false</ScaleCrop>
  <Company> NRCD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網膜の変性と再生に関する研究</dc:title>
  <dc:subject/>
  <dc:creator>世古 裕子</dc:creator>
  <cp:keywords/>
  <dc:description/>
  <cp:lastModifiedBy>shougaifukushi</cp:lastModifiedBy>
  <cp:revision>2</cp:revision>
  <cp:lastPrinted>2020-11-13T02:47:00Z</cp:lastPrinted>
  <dcterms:created xsi:type="dcterms:W3CDTF">2020-11-26T05:00:00Z</dcterms:created>
  <dcterms:modified xsi:type="dcterms:W3CDTF">2020-11-26T05:00:00Z</dcterms:modified>
</cp:coreProperties>
</file>