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67" w:rsidRDefault="000D1967" w:rsidP="000D1967">
      <w:r>
        <w:rPr>
          <w:rFonts w:hint="eastAsia"/>
        </w:rPr>
        <w:t>福祉機器開発部の伊藤です。</w:t>
      </w:r>
    </w:p>
    <w:p w:rsidR="000D1967" w:rsidRDefault="000D1967" w:rsidP="000D1967">
      <w:r>
        <w:rPr>
          <w:rFonts w:hint="eastAsia"/>
        </w:rPr>
        <w:t>機械学習を用いて母音の口形認識と視線方向の検出を行い意思の伝達を支援します。</w:t>
      </w:r>
    </w:p>
    <w:p w:rsidR="000D1967" w:rsidRDefault="000D1967" w:rsidP="000D1967"/>
    <w:p w:rsidR="000D1967" w:rsidRDefault="000D1967" w:rsidP="000D1967"/>
    <w:p w:rsidR="000D1967" w:rsidRDefault="000D1967" w:rsidP="000D1967">
      <w:r>
        <w:rPr>
          <w:rFonts w:hint="eastAsia"/>
        </w:rPr>
        <w:t>重度運動機能障害者の口や眼の動きを自動的に読み取り、効率の良い意思伝達システムを開発します。</w:t>
      </w:r>
    </w:p>
    <w:p w:rsidR="000D1967" w:rsidRDefault="000D1967" w:rsidP="000D1967">
      <w:r>
        <w:rPr>
          <w:rFonts w:hint="eastAsia"/>
        </w:rPr>
        <w:t>九州工業大学の齊藤剛史氏と共同で、機械学習方法の一つであるＣＮＮ（</w:t>
      </w:r>
      <w:r>
        <w:rPr>
          <w:rFonts w:hint="eastAsia"/>
        </w:rPr>
        <w:t>Convolutional Neural Network</w:t>
      </w:r>
      <w:r>
        <w:rPr>
          <w:rFonts w:hint="eastAsia"/>
        </w:rPr>
        <w:t>）により母音の口形の認識と視線方向の検出を行います。</w:t>
      </w:r>
    </w:p>
    <w:p w:rsidR="000D1967" w:rsidRPr="000D1967" w:rsidRDefault="000D1967" w:rsidP="000D1967"/>
    <w:p w:rsidR="000D1967" w:rsidRDefault="000D1967" w:rsidP="000D1967"/>
    <w:p w:rsidR="000D1967" w:rsidRDefault="000D1967" w:rsidP="000D1967">
      <w:r>
        <w:rPr>
          <w:rFonts w:hint="eastAsia"/>
        </w:rPr>
        <w:t>連続する唇の動きを自動的に読み取るのは難しいため、まずは母音の口形を認識してコミュニケーションへと応用します。</w:t>
      </w:r>
    </w:p>
    <w:p w:rsidR="000D1967" w:rsidRDefault="000D1967" w:rsidP="000D1967"/>
    <w:p w:rsidR="000D1967" w:rsidRDefault="000D1967" w:rsidP="000D1967"/>
    <w:p w:rsidR="000D1967" w:rsidRDefault="000D1967" w:rsidP="000D1967">
      <w:r>
        <w:rPr>
          <w:rFonts w:hint="eastAsia"/>
        </w:rPr>
        <w:t>母音の口形認識の処理概要ですが、まず、撮影シーンから被験者の顔の特徴点をもとに口唇領域を抽出します。次に、連続した</w:t>
      </w:r>
      <w:r>
        <w:rPr>
          <w:rFonts w:hint="eastAsia"/>
        </w:rPr>
        <w:t>N</w:t>
      </w:r>
      <w:r>
        <w:rPr>
          <w:rFonts w:hint="eastAsia"/>
        </w:rPr>
        <w:t>フレームの口唇領域を入力として、</w:t>
      </w:r>
      <w:r>
        <w:rPr>
          <w:rFonts w:hint="eastAsia"/>
        </w:rPr>
        <w:t>3D-CNN</w:t>
      </w:r>
      <w:r>
        <w:rPr>
          <w:rFonts w:hint="eastAsia"/>
        </w:rPr>
        <w:t>により口形を認識します。</w:t>
      </w:r>
    </w:p>
    <w:p w:rsidR="000D1967" w:rsidRPr="000D1967" w:rsidRDefault="000D1967" w:rsidP="000D1967"/>
    <w:p w:rsidR="000D1967" w:rsidRDefault="000D1967" w:rsidP="000D1967"/>
    <w:p w:rsidR="000D1967" w:rsidRDefault="000D1967" w:rsidP="000D1967">
      <w:r>
        <w:rPr>
          <w:rFonts w:hint="eastAsia"/>
        </w:rPr>
        <w:t>スライドでは、静止画ですが「あ」の口形と「え」の口形をリアルタイムに認識した結果が表示されています。</w:t>
      </w:r>
    </w:p>
    <w:p w:rsidR="000D1967" w:rsidRDefault="000D1967" w:rsidP="000D1967"/>
    <w:p w:rsidR="000D1967" w:rsidRDefault="000D1967" w:rsidP="000D1967"/>
    <w:p w:rsidR="000D1967" w:rsidRDefault="000D1967" w:rsidP="000D1967">
      <w:r>
        <w:rPr>
          <w:rFonts w:hint="eastAsia"/>
        </w:rPr>
        <w:t>続いて、視線方向の検出です。</w:t>
      </w:r>
    </w:p>
    <w:p w:rsidR="000D1967" w:rsidRDefault="000D1967" w:rsidP="000D1967">
      <w:r>
        <w:rPr>
          <w:rFonts w:hint="eastAsia"/>
        </w:rPr>
        <w:t>残存機能として残りやすい眼の動きを検出してスイッチ操作へと応用します。ウェアラブルカメラを使用することで介護者の負担を軽減します。</w:t>
      </w:r>
    </w:p>
    <w:p w:rsidR="000D1967" w:rsidRPr="000D1967" w:rsidRDefault="000D1967" w:rsidP="000D1967"/>
    <w:p w:rsidR="000D1967" w:rsidRDefault="000D1967" w:rsidP="000D1967"/>
    <w:p w:rsidR="000D1967" w:rsidRDefault="000D1967" w:rsidP="000D1967">
      <w:r>
        <w:rPr>
          <w:rFonts w:hint="eastAsia"/>
        </w:rPr>
        <w:t>視線方向検出の処理概要は、まず、撮影シーンから</w:t>
      </w:r>
      <w:r>
        <w:rPr>
          <w:rFonts w:hint="eastAsia"/>
        </w:rPr>
        <w:t>CNN</w:t>
      </w:r>
      <w:r>
        <w:rPr>
          <w:rFonts w:hint="eastAsia"/>
        </w:rPr>
        <w:t>分類モデルにより眼の開閉状態を分類します。続いて眼が開いた状態に対して</w:t>
      </w:r>
      <w:r>
        <w:rPr>
          <w:rFonts w:hint="eastAsia"/>
        </w:rPr>
        <w:t>CNN</w:t>
      </w:r>
      <w:r>
        <w:rPr>
          <w:rFonts w:hint="eastAsia"/>
        </w:rPr>
        <w:t>回帰モデルにより瞳孔の中心点を出力します。</w:t>
      </w:r>
    </w:p>
    <w:p w:rsidR="000D1967" w:rsidRPr="000D1967" w:rsidRDefault="000D1967" w:rsidP="000D1967"/>
    <w:p w:rsidR="000D1967" w:rsidRDefault="000D1967" w:rsidP="000D1967"/>
    <w:p w:rsidR="000D1967" w:rsidRDefault="000D1967" w:rsidP="000D1967">
      <w:bookmarkStart w:id="0" w:name="_GoBack"/>
      <w:r>
        <w:rPr>
          <w:rFonts w:hint="eastAsia"/>
        </w:rPr>
        <w:t>ウェアラブルカメラを小型コンピュータに接続し、処理を行います。検出された眼の移動方向によりリレー制御器からスイッチ出力を行います。</w:t>
      </w:r>
    </w:p>
    <w:bookmarkEnd w:id="0"/>
    <w:p w:rsidR="000D1967" w:rsidRPr="000D1967" w:rsidRDefault="000D1967" w:rsidP="000D1967"/>
    <w:p w:rsidR="000D1967" w:rsidRDefault="000D1967" w:rsidP="000D1967"/>
    <w:p w:rsidR="000D1967" w:rsidRDefault="000D1967" w:rsidP="000D1967">
      <w:r>
        <w:rPr>
          <w:rFonts w:hint="eastAsia"/>
        </w:rPr>
        <w:t>メイン画面では瞳孔中心の位置がリアルタイムに表示されます。瞳孔中心の位置が設定した上下左右のしきい値を超えると出力を行います。</w:t>
      </w:r>
    </w:p>
    <w:p w:rsidR="000D1967" w:rsidRDefault="000D1967" w:rsidP="000D1967"/>
    <w:p w:rsidR="00790638" w:rsidRDefault="000D1967" w:rsidP="000D1967">
      <w:r>
        <w:rPr>
          <w:rFonts w:hint="eastAsia"/>
        </w:rPr>
        <w:t>以上です。</w:t>
      </w:r>
    </w:p>
    <w:sectPr w:rsidR="007906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9D" w:rsidRDefault="0066269D" w:rsidP="0029242E">
      <w:r>
        <w:separator/>
      </w:r>
    </w:p>
  </w:endnote>
  <w:endnote w:type="continuationSeparator" w:id="0">
    <w:p w:rsidR="0066269D" w:rsidRDefault="0066269D" w:rsidP="0029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9D" w:rsidRDefault="0066269D" w:rsidP="0029242E">
      <w:r>
        <w:separator/>
      </w:r>
    </w:p>
  </w:footnote>
  <w:footnote w:type="continuationSeparator" w:id="0">
    <w:p w:rsidR="0066269D" w:rsidRDefault="0066269D" w:rsidP="0029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67"/>
    <w:rsid w:val="000D1967"/>
    <w:rsid w:val="0029242E"/>
    <w:rsid w:val="0066269D"/>
    <w:rsid w:val="00790638"/>
    <w:rsid w:val="008D1079"/>
    <w:rsid w:val="00931A25"/>
    <w:rsid w:val="009E0762"/>
    <w:rsid w:val="00CA6B3B"/>
    <w:rsid w:val="00E54DC8"/>
    <w:rsid w:val="00FC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3B"/>
    <w:pPr>
      <w:widowControl w:val="0"/>
      <w:jc w:val="both"/>
    </w:pPr>
    <w:rPr>
      <w:kern w:val="2"/>
      <w:sz w:val="21"/>
      <w:szCs w:val="24"/>
    </w:rPr>
  </w:style>
  <w:style w:type="paragraph" w:styleId="1">
    <w:name w:val="heading 1"/>
    <w:basedOn w:val="a"/>
    <w:next w:val="a"/>
    <w:link w:val="10"/>
    <w:qFormat/>
    <w:rsid w:val="00FC62FC"/>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FC62FC"/>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FC62FC"/>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FC62FC"/>
    <w:pPr>
      <w:keepNext/>
      <w:ind w:leftChars="400" w:left="400"/>
      <w:outlineLvl w:val="3"/>
    </w:pPr>
    <w:rPr>
      <w:b/>
      <w:bCs/>
    </w:rPr>
  </w:style>
  <w:style w:type="paragraph" w:styleId="5">
    <w:name w:val="heading 5"/>
    <w:basedOn w:val="a"/>
    <w:next w:val="a"/>
    <w:link w:val="50"/>
    <w:semiHidden/>
    <w:unhideWhenUsed/>
    <w:qFormat/>
    <w:rsid w:val="00FC62FC"/>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FC62F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C62FC"/>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FC62FC"/>
    <w:rPr>
      <w:rFonts w:asciiTheme="majorHAnsi" w:eastAsiaTheme="majorEastAsia" w:hAnsiTheme="majorHAnsi" w:cstheme="majorBidi"/>
      <w:kern w:val="2"/>
      <w:sz w:val="21"/>
      <w:szCs w:val="24"/>
    </w:rPr>
  </w:style>
  <w:style w:type="paragraph" w:styleId="a3">
    <w:name w:val="List Paragraph"/>
    <w:basedOn w:val="a"/>
    <w:uiPriority w:val="34"/>
    <w:qFormat/>
    <w:rsid w:val="00CA6B3B"/>
    <w:pPr>
      <w:ind w:leftChars="400" w:left="840"/>
    </w:pPr>
  </w:style>
  <w:style w:type="character" w:customStyle="1" w:styleId="30">
    <w:name w:val="見出し 3 (文字)"/>
    <w:basedOn w:val="a0"/>
    <w:link w:val="3"/>
    <w:semiHidden/>
    <w:rsid w:val="00FC62FC"/>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FC62FC"/>
    <w:rPr>
      <w:b/>
      <w:bCs/>
      <w:kern w:val="2"/>
      <w:sz w:val="21"/>
      <w:szCs w:val="24"/>
    </w:rPr>
  </w:style>
  <w:style w:type="character" w:customStyle="1" w:styleId="50">
    <w:name w:val="見出し 5 (文字)"/>
    <w:basedOn w:val="a0"/>
    <w:link w:val="5"/>
    <w:semiHidden/>
    <w:rsid w:val="00FC62FC"/>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FC62FC"/>
    <w:rPr>
      <w:b/>
      <w:bCs/>
      <w:kern w:val="2"/>
      <w:sz w:val="21"/>
      <w:szCs w:val="24"/>
    </w:rPr>
  </w:style>
  <w:style w:type="character" w:styleId="21">
    <w:name w:val="Intense Emphasis"/>
    <w:basedOn w:val="a0"/>
    <w:uiPriority w:val="21"/>
    <w:qFormat/>
    <w:rsid w:val="00CA6B3B"/>
    <w:rPr>
      <w:b/>
      <w:bCs/>
      <w:i/>
      <w:iCs/>
      <w:color w:val="4F81BD" w:themeColor="accent1"/>
    </w:rPr>
  </w:style>
  <w:style w:type="paragraph" w:styleId="a4">
    <w:name w:val="header"/>
    <w:basedOn w:val="a"/>
    <w:link w:val="a5"/>
    <w:uiPriority w:val="99"/>
    <w:unhideWhenUsed/>
    <w:rsid w:val="0029242E"/>
    <w:pPr>
      <w:tabs>
        <w:tab w:val="center" w:pos="4252"/>
        <w:tab w:val="right" w:pos="8504"/>
      </w:tabs>
      <w:snapToGrid w:val="0"/>
    </w:pPr>
  </w:style>
  <w:style w:type="character" w:customStyle="1" w:styleId="a5">
    <w:name w:val="ヘッダー (文字)"/>
    <w:basedOn w:val="a0"/>
    <w:link w:val="a4"/>
    <w:uiPriority w:val="99"/>
    <w:rsid w:val="0029242E"/>
    <w:rPr>
      <w:kern w:val="2"/>
      <w:sz w:val="21"/>
      <w:szCs w:val="24"/>
    </w:rPr>
  </w:style>
  <w:style w:type="paragraph" w:styleId="a6">
    <w:name w:val="footer"/>
    <w:basedOn w:val="a"/>
    <w:link w:val="a7"/>
    <w:uiPriority w:val="99"/>
    <w:unhideWhenUsed/>
    <w:rsid w:val="0029242E"/>
    <w:pPr>
      <w:tabs>
        <w:tab w:val="center" w:pos="4252"/>
        <w:tab w:val="right" w:pos="8504"/>
      </w:tabs>
      <w:snapToGrid w:val="0"/>
    </w:pPr>
  </w:style>
  <w:style w:type="character" w:customStyle="1" w:styleId="a7">
    <w:name w:val="フッター (文字)"/>
    <w:basedOn w:val="a0"/>
    <w:link w:val="a6"/>
    <w:uiPriority w:val="99"/>
    <w:rsid w:val="002924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3B"/>
    <w:pPr>
      <w:widowControl w:val="0"/>
      <w:jc w:val="both"/>
    </w:pPr>
    <w:rPr>
      <w:kern w:val="2"/>
      <w:sz w:val="21"/>
      <w:szCs w:val="24"/>
    </w:rPr>
  </w:style>
  <w:style w:type="paragraph" w:styleId="1">
    <w:name w:val="heading 1"/>
    <w:basedOn w:val="a"/>
    <w:next w:val="a"/>
    <w:link w:val="10"/>
    <w:qFormat/>
    <w:rsid w:val="00FC62FC"/>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FC62FC"/>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FC62FC"/>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FC62FC"/>
    <w:pPr>
      <w:keepNext/>
      <w:ind w:leftChars="400" w:left="400"/>
      <w:outlineLvl w:val="3"/>
    </w:pPr>
    <w:rPr>
      <w:b/>
      <w:bCs/>
    </w:rPr>
  </w:style>
  <w:style w:type="paragraph" w:styleId="5">
    <w:name w:val="heading 5"/>
    <w:basedOn w:val="a"/>
    <w:next w:val="a"/>
    <w:link w:val="50"/>
    <w:semiHidden/>
    <w:unhideWhenUsed/>
    <w:qFormat/>
    <w:rsid w:val="00FC62FC"/>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FC62F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C62FC"/>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FC62FC"/>
    <w:rPr>
      <w:rFonts w:asciiTheme="majorHAnsi" w:eastAsiaTheme="majorEastAsia" w:hAnsiTheme="majorHAnsi" w:cstheme="majorBidi"/>
      <w:kern w:val="2"/>
      <w:sz w:val="21"/>
      <w:szCs w:val="24"/>
    </w:rPr>
  </w:style>
  <w:style w:type="paragraph" w:styleId="a3">
    <w:name w:val="List Paragraph"/>
    <w:basedOn w:val="a"/>
    <w:uiPriority w:val="34"/>
    <w:qFormat/>
    <w:rsid w:val="00CA6B3B"/>
    <w:pPr>
      <w:ind w:leftChars="400" w:left="840"/>
    </w:pPr>
  </w:style>
  <w:style w:type="character" w:customStyle="1" w:styleId="30">
    <w:name w:val="見出し 3 (文字)"/>
    <w:basedOn w:val="a0"/>
    <w:link w:val="3"/>
    <w:semiHidden/>
    <w:rsid w:val="00FC62FC"/>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FC62FC"/>
    <w:rPr>
      <w:b/>
      <w:bCs/>
      <w:kern w:val="2"/>
      <w:sz w:val="21"/>
      <w:szCs w:val="24"/>
    </w:rPr>
  </w:style>
  <w:style w:type="character" w:customStyle="1" w:styleId="50">
    <w:name w:val="見出し 5 (文字)"/>
    <w:basedOn w:val="a0"/>
    <w:link w:val="5"/>
    <w:semiHidden/>
    <w:rsid w:val="00FC62FC"/>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FC62FC"/>
    <w:rPr>
      <w:b/>
      <w:bCs/>
      <w:kern w:val="2"/>
      <w:sz w:val="21"/>
      <w:szCs w:val="24"/>
    </w:rPr>
  </w:style>
  <w:style w:type="character" w:styleId="21">
    <w:name w:val="Intense Emphasis"/>
    <w:basedOn w:val="a0"/>
    <w:uiPriority w:val="21"/>
    <w:qFormat/>
    <w:rsid w:val="00CA6B3B"/>
    <w:rPr>
      <w:b/>
      <w:bCs/>
      <w:i/>
      <w:iCs/>
      <w:color w:val="4F81BD" w:themeColor="accent1"/>
    </w:rPr>
  </w:style>
  <w:style w:type="paragraph" w:styleId="a4">
    <w:name w:val="header"/>
    <w:basedOn w:val="a"/>
    <w:link w:val="a5"/>
    <w:uiPriority w:val="99"/>
    <w:unhideWhenUsed/>
    <w:rsid w:val="0029242E"/>
    <w:pPr>
      <w:tabs>
        <w:tab w:val="center" w:pos="4252"/>
        <w:tab w:val="right" w:pos="8504"/>
      </w:tabs>
      <w:snapToGrid w:val="0"/>
    </w:pPr>
  </w:style>
  <w:style w:type="character" w:customStyle="1" w:styleId="a5">
    <w:name w:val="ヘッダー (文字)"/>
    <w:basedOn w:val="a0"/>
    <w:link w:val="a4"/>
    <w:uiPriority w:val="99"/>
    <w:rsid w:val="0029242E"/>
    <w:rPr>
      <w:kern w:val="2"/>
      <w:sz w:val="21"/>
      <w:szCs w:val="24"/>
    </w:rPr>
  </w:style>
  <w:style w:type="paragraph" w:styleId="a6">
    <w:name w:val="footer"/>
    <w:basedOn w:val="a"/>
    <w:link w:val="a7"/>
    <w:uiPriority w:val="99"/>
    <w:unhideWhenUsed/>
    <w:rsid w:val="0029242E"/>
    <w:pPr>
      <w:tabs>
        <w:tab w:val="center" w:pos="4252"/>
        <w:tab w:val="right" w:pos="8504"/>
      </w:tabs>
      <w:snapToGrid w:val="0"/>
    </w:pPr>
  </w:style>
  <w:style w:type="character" w:customStyle="1" w:styleId="a7">
    <w:name w:val="フッター (文字)"/>
    <w:basedOn w:val="a0"/>
    <w:link w:val="a6"/>
    <w:uiPriority w:val="99"/>
    <w:rsid w:val="002924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Kazuyuki Itoh</dc:creator>
  <cp:lastModifiedBy>Kazuyuki Itoh</cp:lastModifiedBy>
  <cp:revision>3</cp:revision>
  <dcterms:created xsi:type="dcterms:W3CDTF">2020-11-27T06:21:00Z</dcterms:created>
  <dcterms:modified xsi:type="dcterms:W3CDTF">2020-11-27T06:59:00Z</dcterms:modified>
</cp:coreProperties>
</file>