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A5B33" w14:textId="30DD782D" w:rsidR="00B2303E" w:rsidRPr="00AC10BF" w:rsidRDefault="009073BB">
      <w:pPr>
        <w:rPr>
          <w:rFonts w:ascii="ＭＳ 明朝" w:eastAsia="ＭＳ 明朝" w:hAnsi="ＭＳ 明朝"/>
          <w:bCs/>
        </w:rPr>
      </w:pPr>
      <w:r w:rsidRPr="00AC10BF">
        <w:rPr>
          <w:rFonts w:ascii="ＭＳ 明朝" w:eastAsia="ＭＳ 明朝" w:hAnsi="ＭＳ 明朝" w:hint="eastAsia"/>
          <w:bCs/>
        </w:rPr>
        <w:t>第２回 頸損看護プログラム</w:t>
      </w:r>
      <w:r w:rsidRPr="00AC10BF">
        <w:rPr>
          <w:rFonts w:ascii="ＭＳ 明朝" w:eastAsia="ＭＳ 明朝" w:hAnsi="ＭＳ 明朝" w:hint="eastAsia"/>
        </w:rPr>
        <w:br/>
      </w:r>
      <w:r w:rsidRPr="00AC10BF">
        <w:rPr>
          <w:rFonts w:ascii="ＭＳ 明朝" w:eastAsia="ＭＳ 明朝" w:hAnsi="ＭＳ 明朝" w:hint="eastAsia"/>
          <w:bCs/>
        </w:rPr>
        <w:t>排便のコントロール</w:t>
      </w:r>
    </w:p>
    <w:p w14:paraId="3B582B51" w14:textId="40829B84" w:rsidR="009073BB" w:rsidRPr="00AC10BF" w:rsidRDefault="009073BB">
      <w:pPr>
        <w:rPr>
          <w:rFonts w:ascii="ＭＳ 明朝" w:eastAsia="ＭＳ 明朝" w:hAnsi="ＭＳ 明朝"/>
          <w:bCs/>
        </w:rPr>
      </w:pPr>
    </w:p>
    <w:p w14:paraId="469C060F" w14:textId="73805B9F" w:rsidR="009073BB" w:rsidRPr="00AC10BF" w:rsidRDefault="009073BB" w:rsidP="009073BB">
      <w:pPr>
        <w:rPr>
          <w:rFonts w:ascii="ＭＳ 明朝" w:eastAsia="ＭＳ 明朝" w:hAnsi="ＭＳ 明朝"/>
          <w:bCs/>
        </w:rPr>
      </w:pPr>
      <w:r w:rsidRPr="00AC10BF">
        <w:rPr>
          <w:rFonts w:ascii="ＭＳ 明朝" w:eastAsia="ＭＳ 明朝" w:hAnsi="ＭＳ 明朝" w:hint="eastAsia"/>
          <w:bCs/>
        </w:rPr>
        <w:t>排尿障害・排便障害では、頚髄損傷により膀胱や直腸の機能が障害され、尿や便が溜まった感覚がなくなるとともに排尿・排便機能も障害されます。そのため排泄をコントロールする事が大切になります。</w:t>
      </w:r>
    </w:p>
    <w:p w14:paraId="459811D1" w14:textId="77777777" w:rsidR="009073BB" w:rsidRPr="00AC10BF" w:rsidRDefault="009073BB" w:rsidP="009073BB">
      <w:pPr>
        <w:rPr>
          <w:rFonts w:ascii="ＭＳ 明朝" w:eastAsia="ＭＳ 明朝" w:hAnsi="ＭＳ 明朝"/>
          <w:bCs/>
        </w:rPr>
      </w:pPr>
      <w:r w:rsidRPr="00AC10BF">
        <w:rPr>
          <w:rFonts w:ascii="ＭＳ 明朝" w:eastAsia="ＭＳ 明朝" w:hAnsi="ＭＳ 明朝" w:hint="eastAsia"/>
          <w:bCs/>
        </w:rPr>
        <w:t>排便障害は、大腸の通過時間が長くなることによる便秘と肛門まで降りてきた便を我慢できないことによる失禁が問題となります。</w:t>
      </w:r>
    </w:p>
    <w:p w14:paraId="6D94EFAA" w14:textId="1E47E344" w:rsidR="009073BB" w:rsidRPr="00AC10BF" w:rsidRDefault="009073BB">
      <w:pPr>
        <w:rPr>
          <w:rFonts w:ascii="ＭＳ 明朝" w:eastAsia="ＭＳ 明朝" w:hAnsi="ＭＳ 明朝"/>
        </w:rPr>
      </w:pPr>
    </w:p>
    <w:p w14:paraId="46E66EF6" w14:textId="059C860A" w:rsidR="009073BB" w:rsidRPr="00AC10BF" w:rsidRDefault="009073BB">
      <w:pPr>
        <w:rPr>
          <w:rFonts w:ascii="ＭＳ 明朝" w:eastAsia="ＭＳ 明朝" w:hAnsi="ＭＳ 明朝"/>
        </w:rPr>
      </w:pPr>
      <w:r w:rsidRPr="00AC10BF">
        <w:rPr>
          <w:rFonts w:ascii="ＭＳ 明朝" w:eastAsia="ＭＳ 明朝" w:hAnsi="ＭＳ 明朝" w:hint="eastAsia"/>
        </w:rPr>
        <w:t>排便の管理　排便コントロールに必要なこと</w:t>
      </w:r>
    </w:p>
    <w:p w14:paraId="5794BD05" w14:textId="77777777" w:rsidR="009073BB" w:rsidRPr="00AC10BF" w:rsidRDefault="009073BB" w:rsidP="009073BB">
      <w:pPr>
        <w:rPr>
          <w:rFonts w:ascii="ＭＳ 明朝" w:eastAsia="ＭＳ 明朝" w:hAnsi="ＭＳ 明朝"/>
        </w:rPr>
      </w:pPr>
      <w:r w:rsidRPr="00AC10BF">
        <w:rPr>
          <w:rFonts w:ascii="ＭＳ 明朝" w:eastAsia="ＭＳ 明朝" w:hAnsi="ＭＳ 明朝" w:hint="eastAsia"/>
        </w:rPr>
        <w:t>毎日排便することが望ましいですが、排便に時間がかかること、疲労や低血圧等を考えると３日に１回、最低週に２回は排便することが望ましいとされています。</w:t>
      </w:r>
    </w:p>
    <w:p w14:paraId="00245CF6" w14:textId="77777777" w:rsidR="009073BB" w:rsidRPr="00AC10BF" w:rsidRDefault="009073BB" w:rsidP="009073BB">
      <w:pPr>
        <w:rPr>
          <w:rFonts w:ascii="ＭＳ 明朝" w:eastAsia="ＭＳ 明朝" w:hAnsi="ＭＳ 明朝"/>
        </w:rPr>
      </w:pPr>
      <w:r w:rsidRPr="00AC10BF">
        <w:rPr>
          <w:rFonts w:ascii="ＭＳ 明朝" w:eastAsia="ＭＳ 明朝" w:hAnsi="ＭＳ 明朝" w:hint="eastAsia"/>
        </w:rPr>
        <w:t>排便は、食後の胃直腸反射が起こるときに行うのが効果的で、生活のリズムに合わせ定期的に排便することが必要です。</w:t>
      </w:r>
    </w:p>
    <w:p w14:paraId="0E0F0251" w14:textId="77777777" w:rsidR="009073BB" w:rsidRPr="00AC10BF" w:rsidRDefault="009073BB" w:rsidP="009073BB">
      <w:pPr>
        <w:rPr>
          <w:rFonts w:ascii="ＭＳ 明朝" w:eastAsia="ＭＳ 明朝" w:hAnsi="ＭＳ 明朝"/>
        </w:rPr>
      </w:pPr>
      <w:r w:rsidRPr="00AC10BF">
        <w:rPr>
          <w:rFonts w:ascii="ＭＳ 明朝" w:eastAsia="ＭＳ 明朝" w:hAnsi="ＭＳ 明朝" w:hint="eastAsia"/>
        </w:rPr>
        <w:t>・コントロールすることで、仕事や学校に安心していくことができる。</w:t>
      </w:r>
    </w:p>
    <w:p w14:paraId="70D892B3" w14:textId="77777777" w:rsidR="009073BB" w:rsidRPr="00AC10BF" w:rsidRDefault="009073BB" w:rsidP="009073BB">
      <w:pPr>
        <w:rPr>
          <w:rFonts w:ascii="ＭＳ 明朝" w:eastAsia="ＭＳ 明朝" w:hAnsi="ＭＳ 明朝"/>
        </w:rPr>
      </w:pPr>
      <w:r w:rsidRPr="00AC10BF">
        <w:rPr>
          <w:rFonts w:ascii="ＭＳ 明朝" w:eastAsia="ＭＳ 明朝" w:hAnsi="ＭＳ 明朝" w:hint="eastAsia"/>
        </w:rPr>
        <w:t>・訪問看護やヘルパーの支援を受けられる時間に排便ができる</w:t>
      </w:r>
    </w:p>
    <w:p w14:paraId="3F80CADB" w14:textId="3B598759" w:rsidR="009073BB" w:rsidRPr="00AC10BF" w:rsidRDefault="00BF350D" w:rsidP="009073BB">
      <w:pPr>
        <w:rPr>
          <w:rFonts w:ascii="ＭＳ 明朝" w:eastAsia="ＭＳ 明朝" w:hAnsi="ＭＳ 明朝"/>
        </w:rPr>
      </w:pPr>
      <w:r w:rsidRPr="00AC10BF">
        <w:rPr>
          <w:rFonts w:ascii="ＭＳ 明朝" w:eastAsia="ＭＳ 明朝" w:hAnsi="ＭＳ 明朝" w:hint="eastAsia"/>
        </w:rPr>
        <w:t>・コントロールが出来ないことで予定外に便失禁を</w:t>
      </w:r>
      <w:r w:rsidR="009073BB" w:rsidRPr="00AC10BF">
        <w:rPr>
          <w:rFonts w:ascii="ＭＳ 明朝" w:eastAsia="ＭＳ 明朝" w:hAnsi="ＭＳ 明朝" w:hint="eastAsia"/>
        </w:rPr>
        <w:t>繰り返すと、おむつやパットで対策することになり、陰部のただれやなど皮膚トラブルの原因にもなります。</w:t>
      </w:r>
    </w:p>
    <w:p w14:paraId="60CEF15E" w14:textId="77777777" w:rsidR="009073BB" w:rsidRPr="00AC10BF" w:rsidRDefault="009073BB" w:rsidP="009073BB">
      <w:pPr>
        <w:rPr>
          <w:rFonts w:ascii="ＭＳ 明朝" w:eastAsia="ＭＳ 明朝" w:hAnsi="ＭＳ 明朝"/>
        </w:rPr>
      </w:pPr>
    </w:p>
    <w:p w14:paraId="0135E1A5" w14:textId="77777777" w:rsidR="001B0DE7" w:rsidRPr="00AC10BF" w:rsidRDefault="001B0DE7" w:rsidP="001B0DE7">
      <w:pPr>
        <w:rPr>
          <w:rFonts w:ascii="ＭＳ 明朝" w:eastAsia="ＭＳ 明朝" w:hAnsi="ＭＳ 明朝"/>
        </w:rPr>
      </w:pPr>
      <w:r w:rsidRPr="00AC10BF">
        <w:rPr>
          <w:rFonts w:ascii="ＭＳ 明朝" w:eastAsia="ＭＳ 明朝" w:hAnsi="ＭＳ 明朝" w:hint="eastAsia"/>
        </w:rPr>
        <w:t>頚髄損傷は麻痺のレベルや障害の程度によって、生活様式などに違いが生じます。</w:t>
      </w:r>
    </w:p>
    <w:p w14:paraId="0B1E2759" w14:textId="77777777" w:rsidR="001B0DE7" w:rsidRPr="00AC10BF" w:rsidRDefault="001B0DE7" w:rsidP="001B0DE7">
      <w:pPr>
        <w:rPr>
          <w:rFonts w:ascii="ＭＳ 明朝" w:eastAsia="ＭＳ 明朝" w:hAnsi="ＭＳ 明朝"/>
        </w:rPr>
      </w:pPr>
      <w:r w:rsidRPr="00AC10BF">
        <w:rPr>
          <w:rFonts w:ascii="ＭＳ 明朝" w:eastAsia="ＭＳ 明朝" w:hAnsi="ＭＳ 明朝" w:hint="eastAsia"/>
        </w:rPr>
        <w:t>しかし排便コントロールの基本はどんなレベルの方も</w:t>
      </w:r>
    </w:p>
    <w:p w14:paraId="1ED841D9" w14:textId="77777777" w:rsidR="001B0DE7" w:rsidRPr="00AC10BF" w:rsidRDefault="001B0DE7" w:rsidP="001B0DE7">
      <w:pPr>
        <w:rPr>
          <w:rFonts w:ascii="ＭＳ 明朝" w:eastAsia="ＭＳ 明朝" w:hAnsi="ＭＳ 明朝"/>
        </w:rPr>
      </w:pPr>
      <w:r w:rsidRPr="00AC10BF">
        <w:rPr>
          <w:rFonts w:ascii="ＭＳ 明朝" w:eastAsia="ＭＳ 明朝" w:hAnsi="ＭＳ 明朝" w:hint="eastAsia"/>
        </w:rPr>
        <w:t>食事の調整</w:t>
      </w:r>
    </w:p>
    <w:p w14:paraId="6962EFDE" w14:textId="6E8EA406" w:rsidR="001B0DE7" w:rsidRPr="00AC10BF" w:rsidRDefault="00800281" w:rsidP="001B0DE7">
      <w:pPr>
        <w:rPr>
          <w:rFonts w:ascii="ＭＳ 明朝" w:eastAsia="ＭＳ 明朝" w:hAnsi="ＭＳ 明朝"/>
        </w:rPr>
      </w:pPr>
      <w:r w:rsidRPr="00AC10BF">
        <w:rPr>
          <w:rFonts w:ascii="ＭＳ 明朝" w:eastAsia="ＭＳ 明朝" w:hAnsi="ＭＳ 明朝" w:hint="eastAsia"/>
        </w:rPr>
        <w:t>便性状</w:t>
      </w:r>
      <w:r w:rsidR="001B0DE7" w:rsidRPr="00AC10BF">
        <w:rPr>
          <w:rFonts w:ascii="ＭＳ 明朝" w:eastAsia="ＭＳ 明朝" w:hAnsi="ＭＳ 明朝" w:hint="eastAsia"/>
        </w:rPr>
        <w:t>のコントロール</w:t>
      </w:r>
    </w:p>
    <w:p w14:paraId="13990B87" w14:textId="77777777" w:rsidR="001B0DE7" w:rsidRPr="00AC10BF" w:rsidRDefault="001B0DE7" w:rsidP="001B0DE7">
      <w:pPr>
        <w:rPr>
          <w:rFonts w:ascii="ＭＳ 明朝" w:eastAsia="ＭＳ 明朝" w:hAnsi="ＭＳ 明朝"/>
        </w:rPr>
      </w:pPr>
      <w:r w:rsidRPr="00AC10BF">
        <w:rPr>
          <w:rFonts w:ascii="ＭＳ 明朝" w:eastAsia="ＭＳ 明朝" w:hAnsi="ＭＳ 明朝" w:hint="eastAsia"/>
        </w:rPr>
        <w:t>生活習慣を整える</w:t>
      </w:r>
    </w:p>
    <w:p w14:paraId="715BFD2D" w14:textId="77777777" w:rsidR="001B0DE7" w:rsidRPr="00AC10BF" w:rsidRDefault="001B0DE7" w:rsidP="001B0DE7">
      <w:pPr>
        <w:rPr>
          <w:rFonts w:ascii="ＭＳ 明朝" w:eastAsia="ＭＳ 明朝" w:hAnsi="ＭＳ 明朝"/>
        </w:rPr>
      </w:pPr>
      <w:r w:rsidRPr="00AC10BF">
        <w:rPr>
          <w:rFonts w:ascii="ＭＳ 明朝" w:eastAsia="ＭＳ 明朝" w:hAnsi="ＭＳ 明朝" w:hint="eastAsia"/>
        </w:rPr>
        <w:t>定期的な排便の誘発</w:t>
      </w:r>
    </w:p>
    <w:p w14:paraId="710C9DF5" w14:textId="77777777" w:rsidR="001B0DE7" w:rsidRPr="00AC10BF" w:rsidRDefault="001B0DE7" w:rsidP="001B0DE7">
      <w:pPr>
        <w:rPr>
          <w:rFonts w:ascii="ＭＳ 明朝" w:eastAsia="ＭＳ 明朝" w:hAnsi="ＭＳ 明朝"/>
        </w:rPr>
      </w:pPr>
      <w:r w:rsidRPr="00AC10BF">
        <w:rPr>
          <w:rFonts w:ascii="ＭＳ 明朝" w:eastAsia="ＭＳ 明朝" w:hAnsi="ＭＳ 明朝" w:hint="eastAsia"/>
        </w:rPr>
        <w:t>の</w:t>
      </w:r>
      <w:r w:rsidRPr="00AC10BF">
        <w:rPr>
          <w:rFonts w:ascii="ＭＳ 明朝" w:eastAsia="ＭＳ 明朝" w:hAnsi="ＭＳ 明朝"/>
        </w:rPr>
        <w:t>4</w:t>
      </w:r>
      <w:r w:rsidRPr="00AC10BF">
        <w:rPr>
          <w:rFonts w:ascii="ＭＳ 明朝" w:eastAsia="ＭＳ 明朝" w:hAnsi="ＭＳ 明朝" w:hint="eastAsia"/>
        </w:rPr>
        <w:t>点がポイントになります。</w:t>
      </w:r>
    </w:p>
    <w:p w14:paraId="14341DEB" w14:textId="77777777" w:rsidR="001B0DE7" w:rsidRPr="00AC10BF" w:rsidRDefault="001B0DE7" w:rsidP="009073BB">
      <w:pPr>
        <w:rPr>
          <w:rFonts w:ascii="ＭＳ 明朝" w:eastAsia="ＭＳ 明朝" w:hAnsi="ＭＳ 明朝"/>
        </w:rPr>
      </w:pPr>
    </w:p>
    <w:p w14:paraId="6AF14854" w14:textId="77777777" w:rsidR="00254944" w:rsidRPr="00AC10BF" w:rsidRDefault="00254944" w:rsidP="00254944">
      <w:pPr>
        <w:rPr>
          <w:rFonts w:ascii="ＭＳ 明朝" w:eastAsia="ＭＳ 明朝" w:hAnsi="ＭＳ 明朝"/>
        </w:rPr>
      </w:pPr>
      <w:r w:rsidRPr="00AC10BF">
        <w:rPr>
          <w:rFonts w:ascii="ＭＳ 明朝" w:eastAsia="ＭＳ 明朝" w:hAnsi="ＭＳ 明朝" w:hint="eastAsia"/>
        </w:rPr>
        <w:t>食事の調整について</w:t>
      </w:r>
    </w:p>
    <w:p w14:paraId="4570A47E" w14:textId="77777777" w:rsidR="00254944" w:rsidRPr="00AC10BF" w:rsidRDefault="00254944" w:rsidP="00254944">
      <w:pPr>
        <w:rPr>
          <w:rFonts w:ascii="ＭＳ 明朝" w:eastAsia="ＭＳ 明朝" w:hAnsi="ＭＳ 明朝"/>
        </w:rPr>
      </w:pPr>
      <w:r w:rsidRPr="00AC10BF">
        <w:rPr>
          <w:rFonts w:ascii="ＭＳ 明朝" w:eastAsia="ＭＳ 明朝" w:hAnsi="ＭＳ 明朝" w:hint="eastAsia"/>
        </w:rPr>
        <w:t>良い便を作るためには食物繊維と腸内環境を整えることが大切です。</w:t>
      </w:r>
    </w:p>
    <w:p w14:paraId="0D6357DC" w14:textId="77777777" w:rsidR="00254944" w:rsidRPr="00AC10BF" w:rsidRDefault="00254944" w:rsidP="00254944">
      <w:pPr>
        <w:rPr>
          <w:rFonts w:ascii="ＭＳ 明朝" w:eastAsia="ＭＳ 明朝" w:hAnsi="ＭＳ 明朝"/>
        </w:rPr>
      </w:pPr>
      <w:r w:rsidRPr="00AC10BF">
        <w:rPr>
          <w:rFonts w:ascii="ＭＳ 明朝" w:eastAsia="ＭＳ 明朝" w:hAnsi="ＭＳ 明朝" w:hint="eastAsia"/>
        </w:rPr>
        <w:t>便の材料となる食物繊維は成人で</w:t>
      </w:r>
      <w:r w:rsidRPr="00AC10BF">
        <w:rPr>
          <w:rFonts w:ascii="ＭＳ 明朝" w:eastAsia="ＭＳ 明朝" w:hAnsi="ＭＳ 明朝"/>
        </w:rPr>
        <w:t>1</w:t>
      </w:r>
      <w:r w:rsidRPr="00AC10BF">
        <w:rPr>
          <w:rFonts w:ascii="ＭＳ 明朝" w:eastAsia="ＭＳ 明朝" w:hAnsi="ＭＳ 明朝" w:hint="eastAsia"/>
        </w:rPr>
        <w:t>日に約</w:t>
      </w:r>
      <w:r w:rsidRPr="00AC10BF">
        <w:rPr>
          <w:rFonts w:ascii="ＭＳ 明朝" w:eastAsia="ＭＳ 明朝" w:hAnsi="ＭＳ 明朝"/>
        </w:rPr>
        <w:t>20</w:t>
      </w:r>
      <w:r w:rsidRPr="00AC10BF">
        <w:rPr>
          <w:rFonts w:ascii="ＭＳ 明朝" w:eastAsia="ＭＳ 明朝" w:hAnsi="ＭＳ 明朝" w:hint="eastAsia"/>
        </w:rPr>
        <w:t>ｇ必要です。食堂で提供される食事を</w:t>
      </w:r>
      <w:r w:rsidRPr="00AC10BF">
        <w:rPr>
          <w:rFonts w:ascii="ＭＳ 明朝" w:eastAsia="ＭＳ 明朝" w:hAnsi="ＭＳ 明朝"/>
        </w:rPr>
        <w:t>3</w:t>
      </w:r>
      <w:r w:rsidRPr="00AC10BF">
        <w:rPr>
          <w:rFonts w:ascii="ＭＳ 明朝" w:eastAsia="ＭＳ 明朝" w:hAnsi="ＭＳ 明朝" w:hint="eastAsia"/>
        </w:rPr>
        <w:t>食食べると食物繊維が約</w:t>
      </w:r>
      <w:r w:rsidRPr="00AC10BF">
        <w:rPr>
          <w:rFonts w:ascii="ＭＳ 明朝" w:eastAsia="ＭＳ 明朝" w:hAnsi="ＭＳ 明朝"/>
        </w:rPr>
        <w:t>20</w:t>
      </w:r>
      <w:r w:rsidRPr="00AC10BF">
        <w:rPr>
          <w:rFonts w:ascii="ＭＳ 明朝" w:eastAsia="ＭＳ 明朝" w:hAnsi="ＭＳ 明朝" w:hint="eastAsia"/>
        </w:rPr>
        <w:t>ｇ取れます。</w:t>
      </w:r>
    </w:p>
    <w:p w14:paraId="372E3D7B" w14:textId="6F6DDE83" w:rsidR="00254944" w:rsidRPr="00AC10BF" w:rsidRDefault="00254944" w:rsidP="00254944">
      <w:pPr>
        <w:rPr>
          <w:rFonts w:ascii="ＭＳ 明朝" w:eastAsia="ＭＳ 明朝" w:hAnsi="ＭＳ 明朝"/>
        </w:rPr>
      </w:pPr>
      <w:r w:rsidRPr="00AC10BF">
        <w:rPr>
          <w:rFonts w:ascii="ＭＳ 明朝" w:eastAsia="ＭＳ 明朝" w:hAnsi="ＭＳ 明朝" w:hint="eastAsia"/>
        </w:rPr>
        <w:t>外食などで野菜不足の時には水に溶ける食物繊維で補うと良いでしょう。</w:t>
      </w:r>
    </w:p>
    <w:p w14:paraId="03F9781F" w14:textId="1D98C81C" w:rsidR="00254944" w:rsidRPr="00AC10BF" w:rsidRDefault="00254944" w:rsidP="00254944">
      <w:pPr>
        <w:rPr>
          <w:rFonts w:ascii="ＭＳ 明朝" w:eastAsia="ＭＳ 明朝" w:hAnsi="ＭＳ 明朝"/>
        </w:rPr>
      </w:pPr>
      <w:r w:rsidRPr="00AC10BF">
        <w:rPr>
          <w:rFonts w:ascii="ＭＳ 明朝" w:eastAsia="ＭＳ 明朝" w:hAnsi="ＭＳ 明朝" w:hint="eastAsia"/>
        </w:rPr>
        <w:t>発酵食品に含まれる善玉菌は下痢や便秘を防ぎます。</w:t>
      </w:r>
      <w:r w:rsidR="00B1271B" w:rsidRPr="00AC10BF">
        <w:rPr>
          <w:rFonts w:ascii="ＭＳ 明朝" w:eastAsia="ＭＳ 明朝" w:hAnsi="ＭＳ 明朝" w:hint="eastAsia"/>
        </w:rPr>
        <w:t>ヨーグルト・乳酸菌飲料、味噌、醤油、納豆などに含まれます。</w:t>
      </w:r>
      <w:r w:rsidRPr="00AC10BF">
        <w:rPr>
          <w:rFonts w:ascii="ＭＳ 明朝" w:eastAsia="ＭＳ 明朝" w:hAnsi="ＭＳ 明朝" w:hint="eastAsia"/>
        </w:rPr>
        <w:t>効果には2</w:t>
      </w:r>
      <w:r w:rsidR="00FC406F" w:rsidRPr="00AC10BF">
        <w:rPr>
          <w:rFonts w:ascii="ＭＳ 明朝" w:eastAsia="ＭＳ 明朝" w:hAnsi="ＭＳ 明朝" w:hint="eastAsia"/>
        </w:rPr>
        <w:t>週間必要でエサになるオリゴ糖などがなければ根づ</w:t>
      </w:r>
      <w:r w:rsidRPr="00AC10BF">
        <w:rPr>
          <w:rFonts w:ascii="ＭＳ 明朝" w:eastAsia="ＭＳ 明朝" w:hAnsi="ＭＳ 明朝" w:hint="eastAsia"/>
        </w:rPr>
        <w:t>きにくく増えづらいので根気よく続けることが必要です。</w:t>
      </w:r>
    </w:p>
    <w:p w14:paraId="1481E7F9" w14:textId="77777777" w:rsidR="00254944" w:rsidRPr="00AC10BF" w:rsidRDefault="00254944" w:rsidP="00254944">
      <w:pPr>
        <w:rPr>
          <w:rFonts w:ascii="ＭＳ 明朝" w:eastAsia="ＭＳ 明朝" w:hAnsi="ＭＳ 明朝"/>
        </w:rPr>
      </w:pPr>
      <w:r w:rsidRPr="00AC10BF">
        <w:rPr>
          <w:rFonts w:ascii="ＭＳ 明朝" w:eastAsia="ＭＳ 明朝" w:hAnsi="ＭＳ 明朝" w:hint="eastAsia"/>
        </w:rPr>
        <w:t>善玉菌が優勢になると便は黄色っぽく、便器に付きにくく、臭いが少ない便になります。ま</w:t>
      </w:r>
      <w:r w:rsidRPr="00AC10BF">
        <w:rPr>
          <w:rFonts w:ascii="ＭＳ 明朝" w:eastAsia="ＭＳ 明朝" w:hAnsi="ＭＳ 明朝" w:hint="eastAsia"/>
        </w:rPr>
        <w:lastRenderedPageBreak/>
        <w:t>た栄養の消化・吸収を助け、身体の抵抗力を高めます。</w:t>
      </w:r>
    </w:p>
    <w:p w14:paraId="3A508A06" w14:textId="77777777" w:rsidR="007D4E38" w:rsidRPr="00AC10BF" w:rsidRDefault="00254944" w:rsidP="007D4E38">
      <w:pPr>
        <w:rPr>
          <w:rFonts w:ascii="ＭＳ 明朝" w:eastAsia="ＭＳ 明朝" w:hAnsi="ＭＳ 明朝"/>
        </w:rPr>
      </w:pPr>
      <w:r w:rsidRPr="00AC10BF">
        <w:rPr>
          <w:rFonts w:ascii="ＭＳ 明朝" w:eastAsia="ＭＳ 明朝" w:hAnsi="ＭＳ 明朝" w:hint="eastAsia"/>
        </w:rPr>
        <w:t>水分は</w:t>
      </w:r>
      <w:r w:rsidRPr="00AC10BF">
        <w:rPr>
          <w:rFonts w:ascii="ＭＳ 明朝" w:eastAsia="ＭＳ 明朝" w:hAnsi="ＭＳ 明朝"/>
        </w:rPr>
        <w:t>1</w:t>
      </w:r>
      <w:r w:rsidRPr="00AC10BF">
        <w:rPr>
          <w:rFonts w:ascii="ＭＳ 明朝" w:eastAsia="ＭＳ 明朝" w:hAnsi="ＭＳ 明朝" w:hint="eastAsia"/>
        </w:rPr>
        <w:t>日に</w:t>
      </w:r>
      <w:r w:rsidRPr="00AC10BF">
        <w:rPr>
          <w:rFonts w:ascii="ＭＳ 明朝" w:eastAsia="ＭＳ 明朝" w:hAnsi="ＭＳ 明朝"/>
        </w:rPr>
        <w:t>1500ml</w:t>
      </w:r>
      <w:r w:rsidRPr="00AC10BF">
        <w:rPr>
          <w:rFonts w:ascii="ＭＳ 明朝" w:eastAsia="ＭＳ 明朝" w:hAnsi="ＭＳ 明朝" w:hint="eastAsia"/>
        </w:rPr>
        <w:t>（ペットボトル</w:t>
      </w:r>
      <w:r w:rsidRPr="00AC10BF">
        <w:rPr>
          <w:rFonts w:ascii="ＭＳ 明朝" w:eastAsia="ＭＳ 明朝" w:hAnsi="ＭＳ 明朝"/>
        </w:rPr>
        <w:t>3</w:t>
      </w:r>
      <w:r w:rsidRPr="00AC10BF">
        <w:rPr>
          <w:rFonts w:ascii="ＭＳ 明朝" w:eastAsia="ＭＳ 明朝" w:hAnsi="ＭＳ 明朝" w:hint="eastAsia"/>
        </w:rPr>
        <w:t>本分）</w:t>
      </w:r>
      <w:r w:rsidR="007D4E38" w:rsidRPr="00AC10BF">
        <w:rPr>
          <w:rFonts w:ascii="ＭＳ 明朝" w:eastAsia="ＭＳ 明朝" w:hAnsi="ＭＳ 明朝" w:hint="eastAsia"/>
        </w:rPr>
        <w:t>刺激の少ない番茶、白湯、スポーツドリンク</w:t>
      </w:r>
    </w:p>
    <w:p w14:paraId="56AD0376" w14:textId="3E0BA455" w:rsidR="00254944" w:rsidRPr="00AC10BF" w:rsidRDefault="007D4E38" w:rsidP="00254944">
      <w:pPr>
        <w:rPr>
          <w:rFonts w:ascii="ＭＳ 明朝" w:eastAsia="ＭＳ 明朝" w:hAnsi="ＭＳ 明朝"/>
        </w:rPr>
      </w:pPr>
      <w:r w:rsidRPr="00AC10BF">
        <w:rPr>
          <w:rFonts w:ascii="ＭＳ 明朝" w:eastAsia="ＭＳ 明朝" w:hAnsi="ＭＳ 明朝" w:hint="eastAsia"/>
        </w:rPr>
        <w:t>などで補水しましましょう。</w:t>
      </w:r>
      <w:r w:rsidR="00254944" w:rsidRPr="00AC10BF">
        <w:rPr>
          <w:rFonts w:ascii="ＭＳ 明朝" w:eastAsia="ＭＳ 明朝" w:hAnsi="ＭＳ 明朝" w:hint="eastAsia"/>
        </w:rPr>
        <w:t>前後が適量で飲み過ぎても尿となるだけで、かえって便秘となる事もあります。</w:t>
      </w:r>
    </w:p>
    <w:p w14:paraId="576E36DF" w14:textId="77777777" w:rsidR="00E939A0" w:rsidRPr="006B2A2D" w:rsidRDefault="00E939A0" w:rsidP="008E589A">
      <w:pPr>
        <w:rPr>
          <w:rFonts w:ascii="ＭＳ 明朝" w:eastAsia="ＭＳ 明朝" w:hAnsi="ＭＳ 明朝"/>
          <w:strike/>
          <w:color w:val="FF0000"/>
        </w:rPr>
      </w:pPr>
    </w:p>
    <w:p w14:paraId="52A0096D" w14:textId="77777777" w:rsidR="00EE650C" w:rsidRPr="001A47CF" w:rsidRDefault="00EE650C" w:rsidP="00EE650C">
      <w:pPr>
        <w:widowControl/>
        <w:jc w:val="left"/>
        <w:rPr>
          <w:rFonts w:ascii="ＭＳ 明朝" w:eastAsia="ＭＳ 明朝" w:hAnsi="ＭＳ 明朝" w:cs="ＭＳ Ｐゴシック"/>
          <w:kern w:val="0"/>
          <w:sz w:val="22"/>
        </w:rPr>
      </w:pPr>
      <w:r w:rsidRPr="001A47CF">
        <w:rPr>
          <w:rFonts w:ascii="ＭＳ 明朝" w:eastAsia="ＭＳ 明朝" w:hAnsi="ＭＳ 明朝" w:hint="eastAsia"/>
          <w:kern w:val="24"/>
          <w:sz w:val="22"/>
        </w:rPr>
        <w:t>栄養課で提供されるメニューから</w:t>
      </w:r>
    </w:p>
    <w:p w14:paraId="60966F0A" w14:textId="77777777" w:rsidR="00EE650C" w:rsidRPr="001A47CF" w:rsidRDefault="00EE650C" w:rsidP="00EE650C">
      <w:pPr>
        <w:widowControl/>
        <w:jc w:val="left"/>
        <w:rPr>
          <w:rFonts w:ascii="ＭＳ 明朝" w:eastAsia="ＭＳ 明朝" w:hAnsi="ＭＳ 明朝" w:cs="ＭＳ Ｐゴシック"/>
          <w:kern w:val="0"/>
          <w:sz w:val="22"/>
        </w:rPr>
      </w:pPr>
      <w:r w:rsidRPr="001A47CF">
        <w:rPr>
          <w:rFonts w:ascii="ＭＳ 明朝" w:eastAsia="ＭＳ 明朝" w:hAnsi="ＭＳ 明朝" w:hint="eastAsia"/>
          <w:kern w:val="24"/>
          <w:sz w:val="22"/>
        </w:rPr>
        <w:t>食物繊維が豊富で便の材料になり腸の動きを良くする食品：ひじきの煮物（海藻）、キノコソテー（キノコ類）、サラダ（葉物野菜）</w:t>
      </w:r>
    </w:p>
    <w:p w14:paraId="062EC7AD" w14:textId="77777777" w:rsidR="00EE650C" w:rsidRPr="001A47CF" w:rsidRDefault="00EE650C" w:rsidP="00EE650C">
      <w:pPr>
        <w:widowControl/>
        <w:jc w:val="left"/>
        <w:rPr>
          <w:rFonts w:ascii="ＭＳ 明朝" w:eastAsia="ＭＳ 明朝" w:hAnsi="ＭＳ 明朝" w:cs="ＭＳ Ｐゴシック"/>
          <w:kern w:val="0"/>
          <w:sz w:val="22"/>
        </w:rPr>
      </w:pPr>
      <w:r w:rsidRPr="001A47CF">
        <w:rPr>
          <w:rFonts w:ascii="ＭＳ 明朝" w:eastAsia="ＭＳ 明朝" w:hAnsi="ＭＳ 明朝" w:hint="eastAsia"/>
          <w:kern w:val="24"/>
          <w:sz w:val="22"/>
        </w:rPr>
        <w:t>善玉菌が豊富で腸内環境を良くする食品：納豆、ヨーグルト、みそ（発酵食品）</w:t>
      </w:r>
    </w:p>
    <w:p w14:paraId="4BAEE0AF" w14:textId="77777777" w:rsidR="00EE650C" w:rsidRPr="001A47CF" w:rsidRDefault="00EE650C" w:rsidP="00EE650C">
      <w:pPr>
        <w:widowControl/>
        <w:jc w:val="left"/>
        <w:rPr>
          <w:rFonts w:ascii="ＭＳ 明朝" w:eastAsia="ＭＳ 明朝" w:hAnsi="ＭＳ 明朝" w:cs="ＭＳ Ｐゴシック"/>
          <w:kern w:val="0"/>
          <w:sz w:val="22"/>
        </w:rPr>
      </w:pPr>
      <w:r w:rsidRPr="001A47CF">
        <w:rPr>
          <w:rFonts w:ascii="ＭＳ 明朝" w:eastAsia="ＭＳ 明朝" w:hAnsi="ＭＳ 明朝" w:hint="eastAsia"/>
          <w:kern w:val="24"/>
          <w:sz w:val="22"/>
        </w:rPr>
        <w:t>オリゴ糖が豊富で善玉菌のえさになり、便の滑りも良くする食品：赤飯（豆、米）、きんぴらごぼう（根菜）、イチゴ（果物）</w:t>
      </w:r>
    </w:p>
    <w:p w14:paraId="1D25FDBB" w14:textId="77777777" w:rsidR="00F03CFB" w:rsidRPr="00EE650C" w:rsidRDefault="00F03CFB" w:rsidP="009073BB">
      <w:pPr>
        <w:rPr>
          <w:rFonts w:ascii="ＭＳ 明朝" w:eastAsia="ＭＳ 明朝" w:hAnsi="ＭＳ 明朝"/>
          <w:color w:val="FF0000"/>
        </w:rPr>
      </w:pPr>
    </w:p>
    <w:p w14:paraId="6A2946A7" w14:textId="3DEE7BB2" w:rsidR="00BD585F" w:rsidRPr="00AC10BF" w:rsidRDefault="00BD585F" w:rsidP="009073BB">
      <w:pPr>
        <w:rPr>
          <w:rFonts w:ascii="ＭＳ 明朝" w:eastAsia="ＭＳ 明朝" w:hAnsi="ＭＳ 明朝"/>
        </w:rPr>
      </w:pPr>
      <w:r w:rsidRPr="00AC10BF">
        <w:rPr>
          <w:rFonts w:ascii="ＭＳ 明朝" w:eastAsia="ＭＳ 明朝" w:hAnsi="ＭＳ 明朝"/>
        </w:rPr>
        <w:t>排便には食べた物、飲んだ物の内容と量が影響します。</w:t>
      </w:r>
    </w:p>
    <w:p w14:paraId="206E1C78" w14:textId="77777777" w:rsidR="008E589A" w:rsidRPr="00AC10BF" w:rsidRDefault="008E589A" w:rsidP="008E589A">
      <w:pPr>
        <w:rPr>
          <w:rFonts w:ascii="ＭＳ 明朝" w:eastAsia="ＭＳ 明朝" w:hAnsi="ＭＳ 明朝"/>
        </w:rPr>
      </w:pPr>
      <w:r w:rsidRPr="00AC10BF">
        <w:rPr>
          <w:rFonts w:ascii="ＭＳ 明朝" w:eastAsia="ＭＳ 明朝" w:hAnsi="ＭＳ 明朝" w:hint="eastAsia"/>
        </w:rPr>
        <w:t>排便は材料である食事、材料を運ぶ腸の動き、直腸から便を出す３要素から成り立っています。その中でも排便コントロールの基本は①食事②腸の動きを整えることです。便の材料である食事は腸の動きに影響を与えるので、摂取した食事、水分を整えることは大切です。</w:t>
      </w:r>
    </w:p>
    <w:p w14:paraId="3507ADDB" w14:textId="77777777" w:rsidR="00B51122" w:rsidRPr="00AC10BF" w:rsidRDefault="00B51122" w:rsidP="00B51122">
      <w:pPr>
        <w:rPr>
          <w:rFonts w:ascii="ＭＳ 明朝" w:eastAsia="ＭＳ 明朝" w:hAnsi="ＭＳ 明朝"/>
        </w:rPr>
      </w:pPr>
    </w:p>
    <w:p w14:paraId="696F8169" w14:textId="77777777" w:rsidR="00B51122" w:rsidRPr="00AC10BF" w:rsidRDefault="00B51122" w:rsidP="00B51122">
      <w:pPr>
        <w:rPr>
          <w:rFonts w:ascii="ＭＳ 明朝" w:eastAsia="ＭＳ 明朝" w:hAnsi="ＭＳ 明朝"/>
        </w:rPr>
      </w:pPr>
      <w:r w:rsidRPr="00AC10BF">
        <w:rPr>
          <w:rFonts w:ascii="ＭＳ 明朝" w:eastAsia="ＭＳ 明朝" w:hAnsi="ＭＳ 明朝" w:hint="eastAsia"/>
        </w:rPr>
        <w:t>腸の刺激が強い食品は下痢を誘発します。</w:t>
      </w:r>
    </w:p>
    <w:p w14:paraId="75C49838" w14:textId="77777777" w:rsidR="00B51122" w:rsidRPr="00AC10BF" w:rsidRDefault="00B51122" w:rsidP="00B51122">
      <w:pPr>
        <w:rPr>
          <w:rFonts w:ascii="ＭＳ 明朝" w:eastAsia="ＭＳ 明朝" w:hAnsi="ＭＳ 明朝"/>
        </w:rPr>
      </w:pPr>
      <w:r w:rsidRPr="00AC10BF">
        <w:rPr>
          <w:rFonts w:ascii="ＭＳ 明朝" w:eastAsia="ＭＳ 明朝" w:hAnsi="ＭＳ 明朝" w:hint="eastAsia"/>
        </w:rPr>
        <w:t>アルコール、カフェインや炭酸飲料、イタリアン、焼肉、中華料理などの外食は油分が多く、キシリトールガムなどは腸蠕動を促進しますので摂取する量やタイミングに注意すると良いでしょう。カップラーメンやファストフードは食物繊維が不足します。また、夜更かしや欠食など不規則な生活は排便コントロールが乱れる原因となります。便失禁や定期排便がうまくいかないときは普段の生活を振り返ってみましょう。</w:t>
      </w:r>
    </w:p>
    <w:p w14:paraId="205233FF" w14:textId="77777777" w:rsidR="001F35CE" w:rsidRPr="00AC10BF" w:rsidRDefault="001F35CE" w:rsidP="009073BB">
      <w:pPr>
        <w:rPr>
          <w:rFonts w:ascii="ＭＳ 明朝" w:eastAsia="ＭＳ 明朝" w:hAnsi="ＭＳ 明朝"/>
        </w:rPr>
      </w:pPr>
    </w:p>
    <w:p w14:paraId="30F3473E" w14:textId="3B09EBBA" w:rsidR="007C2C3C" w:rsidRPr="00AC10BF" w:rsidRDefault="007C2C3C" w:rsidP="007C2C3C">
      <w:pPr>
        <w:rPr>
          <w:rFonts w:ascii="ＭＳ 明朝" w:eastAsia="ＭＳ 明朝" w:hAnsi="ＭＳ 明朝"/>
        </w:rPr>
      </w:pPr>
      <w:r w:rsidRPr="00AC10BF">
        <w:rPr>
          <w:rFonts w:ascii="ＭＳ 明朝" w:eastAsia="ＭＳ 明朝" w:hAnsi="ＭＳ 明朝" w:hint="eastAsia"/>
        </w:rPr>
        <w:t>まず、便の硬さについて説明します。</w:t>
      </w:r>
    </w:p>
    <w:p w14:paraId="0000F284" w14:textId="77777777" w:rsidR="007C2C3C" w:rsidRPr="00AC10BF" w:rsidRDefault="007C2C3C" w:rsidP="007C2C3C">
      <w:pPr>
        <w:rPr>
          <w:rFonts w:ascii="ＭＳ 明朝" w:eastAsia="ＭＳ 明朝" w:hAnsi="ＭＳ 明朝"/>
        </w:rPr>
      </w:pPr>
      <w:r w:rsidRPr="00AC10BF">
        <w:rPr>
          <w:rFonts w:ascii="ＭＳ 明朝" w:eastAsia="ＭＳ 明朝" w:hAnsi="ＭＳ 明朝" w:hint="eastAsia"/>
        </w:rPr>
        <w:t>排便状況はブリストルスケールで表現します。</w:t>
      </w:r>
    </w:p>
    <w:p w14:paraId="3F644F07" w14:textId="77777777" w:rsidR="007C2C3C" w:rsidRPr="00AC10BF" w:rsidRDefault="007C2C3C" w:rsidP="007C2C3C">
      <w:pPr>
        <w:rPr>
          <w:rFonts w:ascii="ＭＳ 明朝" w:eastAsia="ＭＳ 明朝" w:hAnsi="ＭＳ 明朝"/>
        </w:rPr>
      </w:pPr>
      <w:r w:rsidRPr="00AC10BF">
        <w:rPr>
          <w:rFonts w:ascii="ＭＳ 明朝" w:eastAsia="ＭＳ 明朝" w:hAnsi="ＭＳ 明朝" w:hint="eastAsia"/>
        </w:rPr>
        <w:t>定期排便で目指してほしいのは赤枠の</w:t>
      </w:r>
      <w:r w:rsidRPr="00AC10BF">
        <w:rPr>
          <w:rFonts w:ascii="ＭＳ 明朝" w:eastAsia="ＭＳ 明朝" w:hAnsi="ＭＳ 明朝"/>
        </w:rPr>
        <w:t>3</w:t>
      </w:r>
      <w:r w:rsidRPr="00AC10BF">
        <w:rPr>
          <w:rFonts w:ascii="ＭＳ 明朝" w:eastAsia="ＭＳ 明朝" w:hAnsi="ＭＳ 明朝" w:hint="eastAsia"/>
        </w:rPr>
        <w:t>番から</w:t>
      </w:r>
      <w:r w:rsidRPr="00AC10BF">
        <w:rPr>
          <w:rFonts w:ascii="ＭＳ 明朝" w:eastAsia="ＭＳ 明朝" w:hAnsi="ＭＳ 明朝"/>
        </w:rPr>
        <w:t>5</w:t>
      </w:r>
      <w:r w:rsidRPr="00AC10BF">
        <w:rPr>
          <w:rFonts w:ascii="ＭＳ 明朝" w:eastAsia="ＭＳ 明朝" w:hAnsi="ＭＳ 明朝" w:hint="eastAsia"/>
        </w:rPr>
        <w:t>番の便です。</w:t>
      </w:r>
      <w:r w:rsidRPr="00AC10BF">
        <w:rPr>
          <w:rFonts w:ascii="ＭＳ 明朝" w:eastAsia="ＭＳ 明朝" w:hAnsi="ＭＳ 明朝" w:hint="eastAsia"/>
          <w:u w:val="single"/>
        </w:rPr>
        <w:t>出る便がこの硬さになることを目標にコントロールしましょう。</w:t>
      </w:r>
    </w:p>
    <w:p w14:paraId="0638854E" w14:textId="77777777" w:rsidR="007C2C3C" w:rsidRPr="00AC10BF" w:rsidRDefault="007C2C3C" w:rsidP="007C2C3C">
      <w:pPr>
        <w:rPr>
          <w:rFonts w:ascii="ＭＳ 明朝" w:eastAsia="ＭＳ 明朝" w:hAnsi="ＭＳ 明朝"/>
        </w:rPr>
      </w:pPr>
      <w:r w:rsidRPr="00AC10BF">
        <w:rPr>
          <w:rFonts w:ascii="ＭＳ 明朝" w:eastAsia="ＭＳ 明朝" w:hAnsi="ＭＳ 明朝" w:hint="eastAsia"/>
        </w:rPr>
        <w:lastRenderedPageBreak/>
        <w:t>また、数日間排便がなかったとしてもブリストルスケールで３、４、５の正常な便が出ていればその人の排便周期なので問題ありません。</w:t>
      </w:r>
    </w:p>
    <w:p w14:paraId="415EC6B8" w14:textId="77777777" w:rsidR="007C2C3C" w:rsidRPr="00AC10BF" w:rsidRDefault="007C2C3C" w:rsidP="007C2C3C">
      <w:pPr>
        <w:rPr>
          <w:rFonts w:ascii="ＭＳ 明朝" w:eastAsia="ＭＳ 明朝" w:hAnsi="ＭＳ 明朝"/>
        </w:rPr>
      </w:pPr>
      <w:r w:rsidRPr="00AC10BF">
        <w:rPr>
          <w:rFonts w:ascii="ＭＳ 明朝" w:eastAsia="ＭＳ 明朝" w:hAnsi="ＭＳ 明朝" w:hint="eastAsia"/>
        </w:rPr>
        <w:t>出ないからと不安になり座薬や浣腸を追加することはかえって体に負担をかけてしまいます。</w:t>
      </w:r>
    </w:p>
    <w:p w14:paraId="6BFA6253" w14:textId="77777777" w:rsidR="007C2C3C" w:rsidRPr="00AC10BF" w:rsidRDefault="007C2C3C" w:rsidP="007C2C3C">
      <w:pPr>
        <w:rPr>
          <w:rFonts w:ascii="ＭＳ 明朝" w:eastAsia="ＭＳ 明朝" w:hAnsi="ＭＳ 明朝"/>
        </w:rPr>
      </w:pPr>
      <w:r w:rsidRPr="00AC10BF">
        <w:rPr>
          <w:rFonts w:ascii="ＭＳ 明朝" w:eastAsia="ＭＳ 明朝" w:hAnsi="ＭＳ 明朝" w:hint="eastAsia"/>
        </w:rPr>
        <w:t>排便量は片手もしくは両手～杯を目安に表しています。</w:t>
      </w:r>
    </w:p>
    <w:p w14:paraId="7B3164EA" w14:textId="77777777" w:rsidR="00F04374" w:rsidRPr="00AC10BF" w:rsidRDefault="00F04374" w:rsidP="009073BB">
      <w:pPr>
        <w:rPr>
          <w:rFonts w:ascii="ＭＳ 明朝" w:eastAsia="ＭＳ 明朝" w:hAnsi="ＭＳ 明朝"/>
        </w:rPr>
      </w:pPr>
    </w:p>
    <w:p w14:paraId="58456CE2" w14:textId="32242986" w:rsidR="000254D8" w:rsidRPr="00AC10BF" w:rsidRDefault="000254D8" w:rsidP="000254D8">
      <w:pPr>
        <w:rPr>
          <w:rFonts w:ascii="ＭＳ 明朝" w:eastAsia="ＭＳ 明朝" w:hAnsi="ＭＳ 明朝"/>
        </w:rPr>
      </w:pPr>
      <w:r w:rsidRPr="00AC10BF">
        <w:rPr>
          <w:rFonts w:ascii="ＭＳ 明朝" w:eastAsia="ＭＳ 明朝" w:hAnsi="ＭＳ 明朝" w:hint="eastAsia"/>
        </w:rPr>
        <w:t>排便周期・パターンで自分の排便を知る</w:t>
      </w:r>
    </w:p>
    <w:p w14:paraId="7A6EFECD" w14:textId="403366F7" w:rsidR="000254D8" w:rsidRPr="00AC10BF" w:rsidRDefault="000254D8" w:rsidP="000254D8">
      <w:pPr>
        <w:rPr>
          <w:rFonts w:ascii="ＭＳ 明朝" w:eastAsia="ＭＳ 明朝" w:hAnsi="ＭＳ 明朝"/>
        </w:rPr>
      </w:pPr>
      <w:r w:rsidRPr="00AC10BF">
        <w:rPr>
          <w:rFonts w:ascii="ＭＳ 明朝" w:eastAsia="ＭＳ 明朝" w:hAnsi="ＭＳ 明朝" w:hint="eastAsia"/>
        </w:rPr>
        <w:t>排便</w:t>
      </w:r>
      <w:r w:rsidR="006F63C3" w:rsidRPr="00AC10BF">
        <w:rPr>
          <w:rFonts w:ascii="ＭＳ 明朝" w:eastAsia="ＭＳ 明朝" w:hAnsi="ＭＳ 明朝" w:hint="eastAsia"/>
        </w:rPr>
        <w:t>にかかる</w:t>
      </w:r>
      <w:r w:rsidRPr="00AC10BF">
        <w:rPr>
          <w:rFonts w:ascii="ＭＳ 明朝" w:eastAsia="ＭＳ 明朝" w:hAnsi="ＭＳ 明朝" w:hint="eastAsia"/>
        </w:rPr>
        <w:t>時間は</w:t>
      </w:r>
      <w:r w:rsidRPr="00AC10BF">
        <w:rPr>
          <w:rFonts w:ascii="ＭＳ 明朝" w:eastAsia="ＭＳ 明朝" w:hAnsi="ＭＳ 明朝"/>
        </w:rPr>
        <w:t>30</w:t>
      </w:r>
      <w:r w:rsidRPr="00AC10BF">
        <w:rPr>
          <w:rFonts w:ascii="ＭＳ 明朝" w:eastAsia="ＭＳ 明朝" w:hAnsi="ＭＳ 明朝" w:hint="eastAsia"/>
        </w:rPr>
        <w:t>～</w:t>
      </w:r>
      <w:r w:rsidRPr="00AC10BF">
        <w:rPr>
          <w:rFonts w:ascii="ＭＳ 明朝" w:eastAsia="ＭＳ 明朝" w:hAnsi="ＭＳ 明朝"/>
        </w:rPr>
        <w:t>60</w:t>
      </w:r>
      <w:r w:rsidRPr="00AC10BF">
        <w:rPr>
          <w:rFonts w:ascii="ＭＳ 明朝" w:eastAsia="ＭＳ 明朝" w:hAnsi="ＭＳ 明朝" w:hint="eastAsia"/>
        </w:rPr>
        <w:t>分以内、週</w:t>
      </w:r>
      <w:r w:rsidRPr="00AC10BF">
        <w:rPr>
          <w:rFonts w:ascii="ＭＳ 明朝" w:eastAsia="ＭＳ 明朝" w:hAnsi="ＭＳ 明朝"/>
        </w:rPr>
        <w:t>2</w:t>
      </w:r>
      <w:r w:rsidRPr="00AC10BF">
        <w:rPr>
          <w:rFonts w:ascii="ＭＳ 明朝" w:eastAsia="ＭＳ 明朝" w:hAnsi="ＭＳ 明朝" w:hint="eastAsia"/>
        </w:rPr>
        <w:t>～</w:t>
      </w:r>
      <w:r w:rsidRPr="00AC10BF">
        <w:rPr>
          <w:rFonts w:ascii="ＭＳ 明朝" w:eastAsia="ＭＳ 明朝" w:hAnsi="ＭＳ 明朝"/>
        </w:rPr>
        <w:t>3</w:t>
      </w:r>
      <w:r w:rsidRPr="00AC10BF">
        <w:rPr>
          <w:rFonts w:ascii="ＭＳ 明朝" w:eastAsia="ＭＳ 明朝" w:hAnsi="ＭＳ 明朝" w:hint="eastAsia"/>
        </w:rPr>
        <w:t>回をめどにして終わらせると、体にも負担なく在宅サービスも受けやすくなります。</w:t>
      </w:r>
    </w:p>
    <w:p w14:paraId="0F320379" w14:textId="77777777" w:rsidR="000254D8" w:rsidRPr="00AC10BF" w:rsidRDefault="000254D8" w:rsidP="000254D8">
      <w:pPr>
        <w:rPr>
          <w:rFonts w:ascii="ＭＳ 明朝" w:eastAsia="ＭＳ 明朝" w:hAnsi="ＭＳ 明朝"/>
        </w:rPr>
      </w:pPr>
      <w:r w:rsidRPr="00AC10BF">
        <w:rPr>
          <w:rFonts w:ascii="ＭＳ 明朝" w:eastAsia="ＭＳ 明朝" w:hAnsi="ＭＳ 明朝" w:hint="eastAsia"/>
        </w:rPr>
        <w:t>排便日誌を付けると自身の排便パターンを把握しやすくなります。</w:t>
      </w:r>
    </w:p>
    <w:p w14:paraId="0CBBFC52" w14:textId="1A685D50" w:rsidR="000254D8" w:rsidRPr="00AC10BF" w:rsidRDefault="000254D8" w:rsidP="000254D8">
      <w:pPr>
        <w:rPr>
          <w:rFonts w:ascii="ＭＳ 明朝" w:eastAsia="ＭＳ 明朝" w:hAnsi="ＭＳ 明朝"/>
        </w:rPr>
      </w:pPr>
      <w:r w:rsidRPr="00AC10BF">
        <w:rPr>
          <w:rFonts w:ascii="ＭＳ 明朝" w:eastAsia="ＭＳ 明朝" w:hAnsi="ＭＳ 明朝" w:hint="eastAsia"/>
        </w:rPr>
        <w:t>排便表、アプリ</w:t>
      </w:r>
      <w:r w:rsidR="00805EBF" w:rsidRPr="00AC10BF">
        <w:rPr>
          <w:rFonts w:ascii="ＭＳ 明朝" w:eastAsia="ＭＳ 明朝" w:hAnsi="ＭＳ 明朝" w:hint="eastAsia"/>
        </w:rPr>
        <w:t>の活用も効果的です。</w:t>
      </w:r>
    </w:p>
    <w:p w14:paraId="780ED3E9" w14:textId="51FC46E5" w:rsidR="007F2FFF" w:rsidRPr="00AC10BF" w:rsidRDefault="007F2FFF" w:rsidP="000254D8">
      <w:pPr>
        <w:rPr>
          <w:rFonts w:ascii="ＭＳ 明朝" w:eastAsia="ＭＳ 明朝" w:hAnsi="ＭＳ 明朝"/>
        </w:rPr>
      </w:pPr>
      <w:r w:rsidRPr="00AC10BF">
        <w:rPr>
          <w:rFonts w:ascii="ＭＳ 明朝" w:eastAsia="ＭＳ 明朝" w:hAnsi="ＭＳ 明朝"/>
        </w:rPr>
        <w:t>排便表には定時・臨時排便か、便意・失禁の有無、開始時間、所要時間、</w:t>
      </w:r>
      <w:r w:rsidR="006A2996" w:rsidRPr="00AC10BF">
        <w:rPr>
          <w:rFonts w:ascii="ＭＳ 明朝" w:eastAsia="ＭＳ 明朝" w:hAnsi="ＭＳ 明朝"/>
        </w:rPr>
        <w:t>排便量、排便スケール、</w:t>
      </w:r>
      <w:r w:rsidR="006827BE" w:rsidRPr="00AC10BF">
        <w:rPr>
          <w:rFonts w:ascii="ＭＳ 明朝" w:eastAsia="ＭＳ 明朝" w:hAnsi="ＭＳ 明朝"/>
        </w:rPr>
        <w:t>使用薬剤、</w:t>
      </w:r>
      <w:r w:rsidR="008C3FA6" w:rsidRPr="00AC10BF">
        <w:rPr>
          <w:rFonts w:ascii="ＭＳ 明朝" w:eastAsia="ＭＳ 明朝" w:hAnsi="ＭＳ 明朝"/>
        </w:rPr>
        <w:t>腹満・腸音亢進の</w:t>
      </w:r>
      <w:r w:rsidR="00E159EA" w:rsidRPr="00AC10BF">
        <w:rPr>
          <w:rFonts w:ascii="ＭＳ 明朝" w:eastAsia="ＭＳ 明朝" w:hAnsi="ＭＳ 明朝"/>
        </w:rPr>
        <w:t>有無を記録します。</w:t>
      </w:r>
    </w:p>
    <w:p w14:paraId="22026F29" w14:textId="77777777" w:rsidR="000254D8" w:rsidRPr="00AC10BF" w:rsidRDefault="000254D8" w:rsidP="009073BB">
      <w:pPr>
        <w:rPr>
          <w:rFonts w:ascii="ＭＳ 明朝" w:eastAsia="ＭＳ 明朝" w:hAnsi="ＭＳ 明朝"/>
        </w:rPr>
      </w:pPr>
    </w:p>
    <w:p w14:paraId="30D08F0B" w14:textId="2B1D0322" w:rsidR="00805EBF" w:rsidRPr="00AC10BF" w:rsidRDefault="00597F98" w:rsidP="009073BB">
      <w:pPr>
        <w:rPr>
          <w:rFonts w:ascii="ＭＳ 明朝" w:eastAsia="ＭＳ 明朝" w:hAnsi="ＭＳ 明朝"/>
        </w:rPr>
      </w:pPr>
      <w:r w:rsidRPr="00AC10BF">
        <w:rPr>
          <w:rFonts w:ascii="ＭＳ 明朝" w:eastAsia="ＭＳ 明朝" w:hAnsi="ＭＳ 明朝" w:hint="eastAsia"/>
        </w:rPr>
        <w:t>排便コントロールは自分が主役です。</w:t>
      </w:r>
    </w:p>
    <w:p w14:paraId="28C2D6BD" w14:textId="089AA755" w:rsidR="003957CA" w:rsidRPr="00AC10BF" w:rsidRDefault="003957CA" w:rsidP="003957CA">
      <w:pPr>
        <w:rPr>
          <w:rFonts w:ascii="ＭＳ 明朝" w:eastAsia="ＭＳ 明朝" w:hAnsi="ＭＳ 明朝"/>
        </w:rPr>
      </w:pPr>
      <w:r w:rsidRPr="00AC10BF">
        <w:rPr>
          <w:rFonts w:ascii="ＭＳ 明朝" w:eastAsia="ＭＳ 明朝" w:hAnsi="ＭＳ 明朝" w:hint="eastAsia"/>
          <w:bCs/>
        </w:rPr>
        <w:t>１食事・生活習慣を整える</w:t>
      </w:r>
    </w:p>
    <w:p w14:paraId="55B4D106" w14:textId="3F8FC3D9" w:rsidR="003957CA" w:rsidRPr="00AC10BF" w:rsidRDefault="003957CA" w:rsidP="003957CA">
      <w:pPr>
        <w:rPr>
          <w:rFonts w:ascii="ＭＳ 明朝" w:eastAsia="ＭＳ 明朝" w:hAnsi="ＭＳ 明朝"/>
        </w:rPr>
      </w:pPr>
      <w:r w:rsidRPr="00AC10BF">
        <w:rPr>
          <w:rFonts w:ascii="ＭＳ 明朝" w:eastAsia="ＭＳ 明朝" w:hAnsi="ＭＳ 明朝" w:hint="eastAsia"/>
        </w:rPr>
        <w:t xml:space="preserve">　　</w:t>
      </w:r>
      <w:r w:rsidRPr="00AC10BF">
        <w:rPr>
          <w:rFonts w:ascii="ＭＳ 明朝" w:eastAsia="ＭＳ 明朝" w:hAnsi="ＭＳ 明朝" w:hint="eastAsia"/>
          <w:bCs/>
        </w:rPr>
        <w:t>食事＝材料の仕込みと腸内環境が大切！！</w:t>
      </w:r>
    </w:p>
    <w:p w14:paraId="14C3AE25" w14:textId="77777777" w:rsidR="003957CA" w:rsidRPr="00AC10BF" w:rsidRDefault="003957CA" w:rsidP="003957CA">
      <w:pPr>
        <w:rPr>
          <w:rFonts w:ascii="ＭＳ 明朝" w:eastAsia="ＭＳ 明朝" w:hAnsi="ＭＳ 明朝"/>
        </w:rPr>
      </w:pPr>
      <w:r w:rsidRPr="00AC10BF">
        <w:rPr>
          <w:rFonts w:ascii="ＭＳ 明朝" w:eastAsia="ＭＳ 明朝" w:hAnsi="ＭＳ 明朝" w:hint="eastAsia"/>
          <w:bCs/>
        </w:rPr>
        <w:t>２便性のコントロール</w:t>
      </w:r>
    </w:p>
    <w:p w14:paraId="31FC888D" w14:textId="095941AA" w:rsidR="003957CA" w:rsidRPr="00AC10BF" w:rsidRDefault="003957CA" w:rsidP="003957CA">
      <w:pPr>
        <w:rPr>
          <w:rFonts w:ascii="ＭＳ 明朝" w:eastAsia="ＭＳ 明朝" w:hAnsi="ＭＳ 明朝"/>
        </w:rPr>
      </w:pPr>
      <w:r w:rsidRPr="00AC10BF">
        <w:rPr>
          <w:rFonts w:ascii="ＭＳ 明朝" w:eastAsia="ＭＳ 明朝" w:hAnsi="ＭＳ 明朝" w:hint="eastAsia"/>
          <w:bCs/>
        </w:rPr>
        <w:t xml:space="preserve">　　ブリストルスケールを３・４・５に整える</w:t>
      </w:r>
    </w:p>
    <w:p w14:paraId="400F4B29" w14:textId="77777777" w:rsidR="003957CA" w:rsidRPr="00AC10BF" w:rsidRDefault="003957CA" w:rsidP="003957CA">
      <w:pPr>
        <w:rPr>
          <w:rFonts w:ascii="ＭＳ 明朝" w:eastAsia="ＭＳ 明朝" w:hAnsi="ＭＳ 明朝"/>
        </w:rPr>
      </w:pPr>
      <w:r w:rsidRPr="00AC10BF">
        <w:rPr>
          <w:rFonts w:ascii="ＭＳ 明朝" w:eastAsia="ＭＳ 明朝" w:hAnsi="ＭＳ 明朝" w:hint="eastAsia"/>
        </w:rPr>
        <w:t xml:space="preserve"> 3</w:t>
      </w:r>
      <w:r w:rsidRPr="00AC10BF">
        <w:rPr>
          <w:rFonts w:ascii="ＭＳ 明朝" w:eastAsia="ＭＳ 明朝" w:hAnsi="ＭＳ 明朝" w:hint="eastAsia"/>
          <w:bCs/>
        </w:rPr>
        <w:t>定期的な排便</w:t>
      </w:r>
    </w:p>
    <w:p w14:paraId="25C337BE" w14:textId="134FC868" w:rsidR="003957CA" w:rsidRPr="00AC10BF" w:rsidRDefault="003957CA" w:rsidP="003957CA">
      <w:pPr>
        <w:rPr>
          <w:rFonts w:ascii="ＭＳ 明朝" w:eastAsia="ＭＳ 明朝" w:hAnsi="ＭＳ 明朝"/>
        </w:rPr>
      </w:pPr>
      <w:r w:rsidRPr="00AC10BF">
        <w:rPr>
          <w:rFonts w:ascii="ＭＳ 明朝" w:eastAsia="ＭＳ 明朝" w:hAnsi="ＭＳ 明朝" w:hint="eastAsia"/>
        </w:rPr>
        <w:t xml:space="preserve">　　排便日誌で自分の排便パターンを知る</w:t>
      </w:r>
    </w:p>
    <w:p w14:paraId="130DF82F" w14:textId="6F2EC644" w:rsidR="00597F98" w:rsidRPr="00AC10BF" w:rsidRDefault="003957CA" w:rsidP="009073BB">
      <w:pPr>
        <w:rPr>
          <w:rFonts w:ascii="ＭＳ 明朝" w:eastAsia="ＭＳ 明朝" w:hAnsi="ＭＳ 明朝"/>
        </w:rPr>
      </w:pPr>
      <w:r w:rsidRPr="00AC10BF">
        <w:rPr>
          <w:rFonts w:ascii="ＭＳ 明朝" w:eastAsia="ＭＳ 明朝" w:hAnsi="ＭＳ 明朝" w:hint="eastAsia"/>
        </w:rPr>
        <w:t xml:space="preserve">　　在宅生活に合わせた排便コントロール</w:t>
      </w:r>
    </w:p>
    <w:sectPr w:rsidR="00597F98" w:rsidRPr="00AC10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06206" w14:textId="77777777" w:rsidR="008E589A" w:rsidRDefault="008E589A" w:rsidP="00415CF3">
      <w:r>
        <w:separator/>
      </w:r>
    </w:p>
  </w:endnote>
  <w:endnote w:type="continuationSeparator" w:id="0">
    <w:p w14:paraId="2E173295" w14:textId="77777777" w:rsidR="008E589A" w:rsidRDefault="008E589A" w:rsidP="00415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0240F" w14:textId="77777777" w:rsidR="008E589A" w:rsidRDefault="008E589A" w:rsidP="00415CF3">
      <w:r>
        <w:separator/>
      </w:r>
    </w:p>
  </w:footnote>
  <w:footnote w:type="continuationSeparator" w:id="0">
    <w:p w14:paraId="162C03BD" w14:textId="77777777" w:rsidR="008E589A" w:rsidRDefault="008E589A" w:rsidP="00415C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F34"/>
    <w:rsid w:val="000254D8"/>
    <w:rsid w:val="000771BC"/>
    <w:rsid w:val="001250ED"/>
    <w:rsid w:val="00126DDD"/>
    <w:rsid w:val="00146192"/>
    <w:rsid w:val="00150F4E"/>
    <w:rsid w:val="00152742"/>
    <w:rsid w:val="0016245D"/>
    <w:rsid w:val="001A47CF"/>
    <w:rsid w:val="001B0DE7"/>
    <w:rsid w:val="001D1BD8"/>
    <w:rsid w:val="001D6369"/>
    <w:rsid w:val="001D664F"/>
    <w:rsid w:val="001F35CE"/>
    <w:rsid w:val="00217CE2"/>
    <w:rsid w:val="002239E5"/>
    <w:rsid w:val="00254944"/>
    <w:rsid w:val="0033095B"/>
    <w:rsid w:val="00367EB4"/>
    <w:rsid w:val="003957CA"/>
    <w:rsid w:val="003C1F4A"/>
    <w:rsid w:val="003C5CB7"/>
    <w:rsid w:val="003E2437"/>
    <w:rsid w:val="003F7F61"/>
    <w:rsid w:val="00403C4B"/>
    <w:rsid w:val="00415CF3"/>
    <w:rsid w:val="00423005"/>
    <w:rsid w:val="004270BD"/>
    <w:rsid w:val="00473A65"/>
    <w:rsid w:val="004866E5"/>
    <w:rsid w:val="005115BC"/>
    <w:rsid w:val="00513FEC"/>
    <w:rsid w:val="00561638"/>
    <w:rsid w:val="00562F7D"/>
    <w:rsid w:val="00597F98"/>
    <w:rsid w:val="005B7273"/>
    <w:rsid w:val="005D41D5"/>
    <w:rsid w:val="005D747A"/>
    <w:rsid w:val="006443B8"/>
    <w:rsid w:val="0066456F"/>
    <w:rsid w:val="006827BE"/>
    <w:rsid w:val="006A2996"/>
    <w:rsid w:val="006B2A2D"/>
    <w:rsid w:val="006B78C4"/>
    <w:rsid w:val="006F63C3"/>
    <w:rsid w:val="006F6A6A"/>
    <w:rsid w:val="0072177D"/>
    <w:rsid w:val="007240F8"/>
    <w:rsid w:val="007C2C3C"/>
    <w:rsid w:val="007D3B4E"/>
    <w:rsid w:val="007D4E38"/>
    <w:rsid w:val="007F2FFF"/>
    <w:rsid w:val="00800281"/>
    <w:rsid w:val="00805EBF"/>
    <w:rsid w:val="00897963"/>
    <w:rsid w:val="008C3FA6"/>
    <w:rsid w:val="008E2CC2"/>
    <w:rsid w:val="008E589A"/>
    <w:rsid w:val="009073BB"/>
    <w:rsid w:val="00935420"/>
    <w:rsid w:val="009F1BF1"/>
    <w:rsid w:val="00A17B8D"/>
    <w:rsid w:val="00A33E1F"/>
    <w:rsid w:val="00A34D0B"/>
    <w:rsid w:val="00AA79B9"/>
    <w:rsid w:val="00AC10BF"/>
    <w:rsid w:val="00B1271B"/>
    <w:rsid w:val="00B2303E"/>
    <w:rsid w:val="00B463D7"/>
    <w:rsid w:val="00B470EC"/>
    <w:rsid w:val="00B51122"/>
    <w:rsid w:val="00B55F70"/>
    <w:rsid w:val="00B6053D"/>
    <w:rsid w:val="00B93031"/>
    <w:rsid w:val="00BC1C0C"/>
    <w:rsid w:val="00BD585F"/>
    <w:rsid w:val="00BF350D"/>
    <w:rsid w:val="00C135C8"/>
    <w:rsid w:val="00D2229B"/>
    <w:rsid w:val="00D41656"/>
    <w:rsid w:val="00D91F34"/>
    <w:rsid w:val="00D97030"/>
    <w:rsid w:val="00E159EA"/>
    <w:rsid w:val="00E4365E"/>
    <w:rsid w:val="00E939A0"/>
    <w:rsid w:val="00ED65CE"/>
    <w:rsid w:val="00EE650C"/>
    <w:rsid w:val="00F03CFB"/>
    <w:rsid w:val="00F04374"/>
    <w:rsid w:val="00F70C59"/>
    <w:rsid w:val="00FC406F"/>
    <w:rsid w:val="00FE3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E08B54"/>
  <w15:chartTrackingRefBased/>
  <w15:docId w15:val="{32EE4663-38DC-4A7F-8FE6-92CACCA2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073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annotation reference"/>
    <w:basedOn w:val="a0"/>
    <w:uiPriority w:val="99"/>
    <w:semiHidden/>
    <w:unhideWhenUsed/>
    <w:rsid w:val="00E939A0"/>
    <w:rPr>
      <w:sz w:val="18"/>
      <w:szCs w:val="18"/>
    </w:rPr>
  </w:style>
  <w:style w:type="paragraph" w:styleId="a4">
    <w:name w:val="annotation text"/>
    <w:basedOn w:val="a"/>
    <w:link w:val="a5"/>
    <w:uiPriority w:val="99"/>
    <w:semiHidden/>
    <w:unhideWhenUsed/>
    <w:rsid w:val="00E939A0"/>
    <w:pPr>
      <w:jc w:val="left"/>
    </w:pPr>
  </w:style>
  <w:style w:type="character" w:customStyle="1" w:styleId="a5">
    <w:name w:val="コメント文字列 (文字)"/>
    <w:basedOn w:val="a0"/>
    <w:link w:val="a4"/>
    <w:uiPriority w:val="99"/>
    <w:semiHidden/>
    <w:rsid w:val="00E939A0"/>
  </w:style>
  <w:style w:type="paragraph" w:styleId="a6">
    <w:name w:val="annotation subject"/>
    <w:basedOn w:val="a4"/>
    <w:next w:val="a4"/>
    <w:link w:val="a7"/>
    <w:uiPriority w:val="99"/>
    <w:semiHidden/>
    <w:unhideWhenUsed/>
    <w:rsid w:val="00E939A0"/>
    <w:rPr>
      <w:b/>
      <w:bCs/>
    </w:rPr>
  </w:style>
  <w:style w:type="character" w:customStyle="1" w:styleId="a7">
    <w:name w:val="コメント内容 (文字)"/>
    <w:basedOn w:val="a5"/>
    <w:link w:val="a6"/>
    <w:uiPriority w:val="99"/>
    <w:semiHidden/>
    <w:rsid w:val="00E939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85092">
      <w:bodyDiv w:val="1"/>
      <w:marLeft w:val="0"/>
      <w:marRight w:val="0"/>
      <w:marTop w:val="0"/>
      <w:marBottom w:val="0"/>
      <w:divBdr>
        <w:top w:val="none" w:sz="0" w:space="0" w:color="auto"/>
        <w:left w:val="none" w:sz="0" w:space="0" w:color="auto"/>
        <w:bottom w:val="none" w:sz="0" w:space="0" w:color="auto"/>
        <w:right w:val="none" w:sz="0" w:space="0" w:color="auto"/>
      </w:divBdr>
    </w:div>
    <w:div w:id="213348467">
      <w:bodyDiv w:val="1"/>
      <w:marLeft w:val="0"/>
      <w:marRight w:val="0"/>
      <w:marTop w:val="0"/>
      <w:marBottom w:val="0"/>
      <w:divBdr>
        <w:top w:val="none" w:sz="0" w:space="0" w:color="auto"/>
        <w:left w:val="none" w:sz="0" w:space="0" w:color="auto"/>
        <w:bottom w:val="none" w:sz="0" w:space="0" w:color="auto"/>
        <w:right w:val="none" w:sz="0" w:space="0" w:color="auto"/>
      </w:divBdr>
    </w:div>
    <w:div w:id="414936534">
      <w:bodyDiv w:val="1"/>
      <w:marLeft w:val="0"/>
      <w:marRight w:val="0"/>
      <w:marTop w:val="0"/>
      <w:marBottom w:val="0"/>
      <w:divBdr>
        <w:top w:val="none" w:sz="0" w:space="0" w:color="auto"/>
        <w:left w:val="none" w:sz="0" w:space="0" w:color="auto"/>
        <w:bottom w:val="none" w:sz="0" w:space="0" w:color="auto"/>
        <w:right w:val="none" w:sz="0" w:space="0" w:color="auto"/>
      </w:divBdr>
    </w:div>
    <w:div w:id="655912880">
      <w:bodyDiv w:val="1"/>
      <w:marLeft w:val="0"/>
      <w:marRight w:val="0"/>
      <w:marTop w:val="0"/>
      <w:marBottom w:val="0"/>
      <w:divBdr>
        <w:top w:val="none" w:sz="0" w:space="0" w:color="auto"/>
        <w:left w:val="none" w:sz="0" w:space="0" w:color="auto"/>
        <w:bottom w:val="none" w:sz="0" w:space="0" w:color="auto"/>
        <w:right w:val="none" w:sz="0" w:space="0" w:color="auto"/>
      </w:divBdr>
    </w:div>
    <w:div w:id="1098328990">
      <w:bodyDiv w:val="1"/>
      <w:marLeft w:val="0"/>
      <w:marRight w:val="0"/>
      <w:marTop w:val="0"/>
      <w:marBottom w:val="0"/>
      <w:divBdr>
        <w:top w:val="none" w:sz="0" w:space="0" w:color="auto"/>
        <w:left w:val="none" w:sz="0" w:space="0" w:color="auto"/>
        <w:bottom w:val="none" w:sz="0" w:space="0" w:color="auto"/>
        <w:right w:val="none" w:sz="0" w:space="0" w:color="auto"/>
      </w:divBdr>
    </w:div>
    <w:div w:id="1304043193">
      <w:bodyDiv w:val="1"/>
      <w:marLeft w:val="0"/>
      <w:marRight w:val="0"/>
      <w:marTop w:val="0"/>
      <w:marBottom w:val="0"/>
      <w:divBdr>
        <w:top w:val="none" w:sz="0" w:space="0" w:color="auto"/>
        <w:left w:val="none" w:sz="0" w:space="0" w:color="auto"/>
        <w:bottom w:val="none" w:sz="0" w:space="0" w:color="auto"/>
        <w:right w:val="none" w:sz="0" w:space="0" w:color="auto"/>
      </w:divBdr>
    </w:div>
    <w:div w:id="1475903223">
      <w:bodyDiv w:val="1"/>
      <w:marLeft w:val="0"/>
      <w:marRight w:val="0"/>
      <w:marTop w:val="0"/>
      <w:marBottom w:val="0"/>
      <w:divBdr>
        <w:top w:val="none" w:sz="0" w:space="0" w:color="auto"/>
        <w:left w:val="none" w:sz="0" w:space="0" w:color="auto"/>
        <w:bottom w:val="none" w:sz="0" w:space="0" w:color="auto"/>
        <w:right w:val="none" w:sz="0" w:space="0" w:color="auto"/>
      </w:divBdr>
    </w:div>
    <w:div w:id="1485197455">
      <w:bodyDiv w:val="1"/>
      <w:marLeft w:val="0"/>
      <w:marRight w:val="0"/>
      <w:marTop w:val="0"/>
      <w:marBottom w:val="0"/>
      <w:divBdr>
        <w:top w:val="none" w:sz="0" w:space="0" w:color="auto"/>
        <w:left w:val="none" w:sz="0" w:space="0" w:color="auto"/>
        <w:bottom w:val="none" w:sz="0" w:space="0" w:color="auto"/>
        <w:right w:val="none" w:sz="0" w:space="0" w:color="auto"/>
      </w:divBdr>
    </w:div>
    <w:div w:id="1571816282">
      <w:bodyDiv w:val="1"/>
      <w:marLeft w:val="0"/>
      <w:marRight w:val="0"/>
      <w:marTop w:val="0"/>
      <w:marBottom w:val="0"/>
      <w:divBdr>
        <w:top w:val="none" w:sz="0" w:space="0" w:color="auto"/>
        <w:left w:val="none" w:sz="0" w:space="0" w:color="auto"/>
        <w:bottom w:val="none" w:sz="0" w:space="0" w:color="auto"/>
        <w:right w:val="none" w:sz="0" w:space="0" w:color="auto"/>
      </w:divBdr>
    </w:div>
    <w:div w:id="1857650493">
      <w:bodyDiv w:val="1"/>
      <w:marLeft w:val="0"/>
      <w:marRight w:val="0"/>
      <w:marTop w:val="0"/>
      <w:marBottom w:val="0"/>
      <w:divBdr>
        <w:top w:val="none" w:sz="0" w:space="0" w:color="auto"/>
        <w:left w:val="none" w:sz="0" w:space="0" w:color="auto"/>
        <w:bottom w:val="none" w:sz="0" w:space="0" w:color="auto"/>
        <w:right w:val="none" w:sz="0" w:space="0" w:color="auto"/>
      </w:divBdr>
    </w:div>
    <w:div w:id="1975139649">
      <w:bodyDiv w:val="1"/>
      <w:marLeft w:val="0"/>
      <w:marRight w:val="0"/>
      <w:marTop w:val="0"/>
      <w:marBottom w:val="0"/>
      <w:divBdr>
        <w:top w:val="none" w:sz="0" w:space="0" w:color="auto"/>
        <w:left w:val="none" w:sz="0" w:space="0" w:color="auto"/>
        <w:bottom w:val="none" w:sz="0" w:space="0" w:color="auto"/>
        <w:right w:val="none" w:sz="0" w:space="0" w:color="auto"/>
      </w:divBdr>
    </w:div>
    <w:div w:id="1991716269">
      <w:bodyDiv w:val="1"/>
      <w:marLeft w:val="0"/>
      <w:marRight w:val="0"/>
      <w:marTop w:val="0"/>
      <w:marBottom w:val="0"/>
      <w:divBdr>
        <w:top w:val="none" w:sz="0" w:space="0" w:color="auto"/>
        <w:left w:val="none" w:sz="0" w:space="0" w:color="auto"/>
        <w:bottom w:val="none" w:sz="0" w:space="0" w:color="auto"/>
        <w:right w:val="none" w:sz="0" w:space="0" w:color="auto"/>
      </w:divBdr>
    </w:div>
    <w:div w:id="213386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310</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前野 崇(maeno-takashi.6c4)</dc:creator>
  <cp:keywords/>
  <dc:description/>
  <cp:lastModifiedBy>前野 崇(maeno-takashi.6c4)</cp:lastModifiedBy>
  <cp:revision>12</cp:revision>
  <dcterms:created xsi:type="dcterms:W3CDTF">2024-02-13T05:56:00Z</dcterms:created>
  <dcterms:modified xsi:type="dcterms:W3CDTF">2024-02-16T08:07:00Z</dcterms:modified>
</cp:coreProperties>
</file>